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Project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planning    </w:t>
      </w:r>
      <w:r>
        <w:t xml:space="preserve">   resources    </w:t>
      </w:r>
      <w:r>
        <w:t xml:space="preserve">   scope    </w:t>
      </w:r>
      <w:r>
        <w:t xml:space="preserve">   lessons    </w:t>
      </w:r>
      <w:r>
        <w:t xml:space="preserve">   benefits    </w:t>
      </w:r>
      <w:r>
        <w:t xml:space="preserve">   communication    </w:t>
      </w:r>
      <w:r>
        <w:t xml:space="preserve">   configuration    </w:t>
      </w:r>
      <w:r>
        <w:t xml:space="preserve">   critial path    </w:t>
      </w:r>
      <w:r>
        <w:t xml:space="preserve">   estimating funnel    </w:t>
      </w:r>
      <w:r>
        <w:t xml:space="preserve">   gantt    </w:t>
      </w:r>
      <w:r>
        <w:t xml:space="preserve">   governance    </w:t>
      </w:r>
      <w:r>
        <w:t xml:space="preserve">   milestone    </w:t>
      </w:r>
      <w:r>
        <w:t xml:space="preserve">   opportunity    </w:t>
      </w:r>
      <w:r>
        <w:t xml:space="preserve">   phase    </w:t>
      </w:r>
      <w:r>
        <w:t xml:space="preserve">   project office    </w:t>
      </w:r>
      <w:r>
        <w:t xml:space="preserve">   quality control    </w:t>
      </w:r>
      <w:r>
        <w:t xml:space="preserve">   risk    </w:t>
      </w:r>
      <w:r>
        <w:t xml:space="preserve">   Sponsor    </w:t>
      </w:r>
      <w:r>
        <w:t xml:space="preserve">   stakeholder    </w:t>
      </w:r>
      <w:r>
        <w:t xml:space="preserve">   success factors    </w:t>
      </w:r>
      <w:r>
        <w:t xml:space="preserve">   tolerance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Management</dc:title>
  <dcterms:created xsi:type="dcterms:W3CDTF">2021-10-11T14:55:19Z</dcterms:created>
  <dcterms:modified xsi:type="dcterms:W3CDTF">2021-10-11T14:55:19Z</dcterms:modified>
</cp:coreProperties>
</file>