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Project Management Glossary of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Success Criteria    </w:t>
      </w:r>
      <w:r>
        <w:t xml:space="preserve">   Teamwork    </w:t>
      </w:r>
      <w:r>
        <w:t xml:space="preserve">   Stakeholder    </w:t>
      </w:r>
      <w:r>
        <w:t xml:space="preserve">   Schedule    </w:t>
      </w:r>
      <w:r>
        <w:t xml:space="preserve">   Risk Register    </w:t>
      </w:r>
      <w:r>
        <w:t xml:space="preserve">   Risk    </w:t>
      </w:r>
      <w:r>
        <w:t xml:space="preserve">   Resource Scheduling    </w:t>
      </w:r>
      <w:r>
        <w:t xml:space="preserve">   Programme    </w:t>
      </w:r>
      <w:r>
        <w:t xml:space="preserve">   Procurement    </w:t>
      </w:r>
      <w:r>
        <w:t xml:space="preserve">   Milestone    </w:t>
      </w:r>
      <w:r>
        <w:t xml:space="preserve">   Governance    </w:t>
      </w:r>
      <w:r>
        <w:t xml:space="preserve">   Gantt Chart    </w:t>
      </w:r>
      <w:r>
        <w:t xml:space="preserve">   Forecast Expenditure    </w:t>
      </w:r>
      <w:r>
        <w:t xml:space="preserve">   Definition    </w:t>
      </w:r>
      <w:r>
        <w:t xml:space="preserve">   Critical Path    </w:t>
      </w:r>
      <w:r>
        <w:t xml:space="preserve">   Context    </w:t>
      </w:r>
      <w:r>
        <w:t xml:space="preserve">   PESTLE    </w:t>
      </w:r>
      <w:r>
        <w:t xml:space="preserve">   Concept    </w:t>
      </w:r>
      <w:r>
        <w:t xml:space="preserve">   Business Case    </w:t>
      </w:r>
      <w:r>
        <w:t xml:space="preserve">   Lifecycle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Management Glossary of Terms</dc:title>
  <dcterms:created xsi:type="dcterms:W3CDTF">2021-10-11T14:55:37Z</dcterms:created>
  <dcterms:modified xsi:type="dcterms:W3CDTF">2021-10-11T14:55:37Z</dcterms:modified>
</cp:coreProperties>
</file>