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in the Quran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Salih    </w:t>
      </w:r>
      <w:r>
        <w:t xml:space="preserve">   Hood    </w:t>
      </w:r>
      <w:r>
        <w:t xml:space="preserve">   Idrees    </w:t>
      </w:r>
      <w:r>
        <w:t xml:space="preserve">   adam    </w:t>
      </w:r>
      <w:r>
        <w:t xml:space="preserve">   Loot    </w:t>
      </w:r>
      <w:r>
        <w:t xml:space="preserve">   Dawood    </w:t>
      </w:r>
      <w:r>
        <w:t xml:space="preserve">   Haroon    </w:t>
      </w:r>
      <w:r>
        <w:t xml:space="preserve">   Musa    </w:t>
      </w:r>
      <w:r>
        <w:t xml:space="preserve">   Muhammad    </w:t>
      </w:r>
      <w:r>
        <w:t xml:space="preserve">   Ibraheem    </w:t>
      </w:r>
      <w:r>
        <w:t xml:space="preserve">   Nooh    </w:t>
      </w:r>
      <w:r>
        <w:t xml:space="preserve">   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in the Quran</dc:title>
  <dcterms:created xsi:type="dcterms:W3CDTF">2021-10-11T14:55:46Z</dcterms:created>
  <dcterms:modified xsi:type="dcterms:W3CDTF">2021-10-11T14:55:46Z</dcterms:modified>
</cp:coreProperties>
</file>