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Protestant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Ignatius of Loyola    </w:t>
      </w:r>
      <w:r>
        <w:t xml:space="preserve">   Huguenots    </w:t>
      </w:r>
      <w:r>
        <w:t xml:space="preserve">   heresy    </w:t>
      </w:r>
      <w:r>
        <w:t xml:space="preserve">   Henry VIII    </w:t>
      </w:r>
      <w:r>
        <w:t xml:space="preserve">   ghetto    </w:t>
      </w:r>
      <w:r>
        <w:t xml:space="preserve">   Germany    </w:t>
      </w:r>
      <w:r>
        <w:t xml:space="preserve">   Elizabeth I    </w:t>
      </w:r>
      <w:r>
        <w:t xml:space="preserve">   Edward VI    </w:t>
      </w:r>
      <w:r>
        <w:t xml:space="preserve">   (Diet of) Worms    </w:t>
      </w:r>
      <w:r>
        <w:t xml:space="preserve">   Council of Trent    </w:t>
      </w:r>
      <w:r>
        <w:t xml:space="preserve">   compromise    </w:t>
      </w:r>
      <w:r>
        <w:t xml:space="preserve">   Church of England    </w:t>
      </w:r>
      <w:r>
        <w:t xml:space="preserve">   church    </w:t>
      </w:r>
      <w:r>
        <w:t xml:space="preserve">   Charles V    </w:t>
      </w:r>
      <w:r>
        <w:t xml:space="preserve">   Catherine of Aragon    </w:t>
      </w:r>
      <w:r>
        <w:t xml:space="preserve">   canonize    </w:t>
      </w:r>
      <w:r>
        <w:t xml:space="preserve">   Book of Common    </w:t>
      </w:r>
      <w:r>
        <w:t xml:space="preserve">   baptism    </w:t>
      </w:r>
      <w:r>
        <w:t xml:space="preserve">   annul    </w:t>
      </w:r>
      <w:r>
        <w:t xml:space="preserve">   Anne Boleyn    </w:t>
      </w:r>
      <w:r>
        <w:t xml:space="preserve">   Anabaptists    </w:t>
      </w:r>
      <w:r>
        <w:t xml:space="preserve">   Act of Supremacy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Protestant Reformation</dc:title>
  <dcterms:created xsi:type="dcterms:W3CDTF">2021-10-11T14:57:15Z</dcterms:created>
  <dcterms:modified xsi:type="dcterms:W3CDTF">2021-10-11T14:57:15Z</dcterms:modified>
</cp:coreProperties>
</file>