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Pārtikas vielas, kā pārtikas sastāvdaļas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sastāvdaļas    </w:t>
      </w:r>
      <w:r>
        <w:t xml:space="preserve">   veselība    </w:t>
      </w:r>
      <w:r>
        <w:t xml:space="preserve">   pārtika    </w:t>
      </w:r>
      <w:r>
        <w:t xml:space="preserve">   vitamīni    </w:t>
      </w:r>
      <w:r>
        <w:t xml:space="preserve">   neorganiskas vielas    </w:t>
      </w:r>
      <w:r>
        <w:t xml:space="preserve">   organiskas vielas    </w:t>
      </w:r>
      <w:r>
        <w:t xml:space="preserve">   tauki    </w:t>
      </w:r>
      <w:r>
        <w:t xml:space="preserve">   olbaltumvielas    </w:t>
      </w:r>
      <w:r>
        <w:t xml:space="preserve">   uzturs    </w:t>
      </w:r>
      <w:r>
        <w:t xml:space="preserve">   ogļhidrāti    </w:t>
      </w:r>
      <w:r>
        <w:t xml:space="preserve">   eviela    </w:t>
      </w:r>
      <w:r>
        <w:t xml:space="preserve">   viela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Pārtikas vielas, kā pārtikas sastāvdaļas</dc:title>
  <dcterms:created xsi:type="dcterms:W3CDTF">2021-10-22T03:38:27Z</dcterms:created>
  <dcterms:modified xsi:type="dcterms:W3CDTF">2021-10-22T03:38:27Z</dcterms:modified>
</cp:coreProperties>
</file>