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Psychological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beliefs that a person maintains in the face of contrary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psychological disorders that involve a sudden loss of memory or change in identity due to the dissociation of the individual's conscious awareness from previous memories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Diagnostic and Statistical Manual of Mental Disorders; Current (DSM-IV-TR[Text Revision]) Split up into 5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vague generalized apprehension or feeling that one is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&amp; irrational fear of a particular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alternates between feelings of mania and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away normal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Chronic, maladaptive cognitive-behavioral patterns that are thoroughly integrated into an individual's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anxiety that manifests itself in the form of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Perceptions that have no direct extend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 psychological disorder characterized by highly disordered thought processes, referred to as psychotic because they are so far removed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unusual behaviors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phobia    </w:t>
      </w:r>
      <w:r>
        <w:t xml:space="preserve">   Panic Disorder    </w:t>
      </w:r>
      <w:r>
        <w:t xml:space="preserve">   Delusions    </w:t>
      </w:r>
      <w:r>
        <w:t xml:space="preserve">   Hallucinations     </w:t>
      </w:r>
      <w:r>
        <w:t xml:space="preserve">   Biopolar Disorder    </w:t>
      </w:r>
      <w:r>
        <w:t xml:space="preserve">   Schizophrenia    </w:t>
      </w:r>
      <w:r>
        <w:t xml:space="preserve">   Personality Disorder    </w:t>
      </w:r>
      <w:r>
        <w:t xml:space="preserve">   Positive Symptoms    </w:t>
      </w:r>
      <w:r>
        <w:t xml:space="preserve">   Negative Symptoms    </w:t>
      </w:r>
      <w:r>
        <w:t xml:space="preserve">   Dissociative Disorders    </w:t>
      </w:r>
      <w:r>
        <w:t xml:space="preserve">   DSM-IV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</dc:title>
  <dcterms:created xsi:type="dcterms:W3CDTF">2021-10-11T14:59:42Z</dcterms:created>
  <dcterms:modified xsi:type="dcterms:W3CDTF">2021-10-11T14:59:42Z</dcterms:modified>
</cp:coreProperties>
</file>