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Sensory deprivation    </w:t>
      </w:r>
      <w:r>
        <w:t xml:space="preserve">   Homeostasis    </w:t>
      </w:r>
      <w:r>
        <w:t xml:space="preserve">   Drives    </w:t>
      </w:r>
      <w:r>
        <w:t xml:space="preserve">   Intrinsic reward    </w:t>
      </w:r>
      <w:r>
        <w:t xml:space="preserve">   Extensive reward    </w:t>
      </w:r>
      <w:r>
        <w:t xml:space="preserve">   Emotions    </w:t>
      </w:r>
      <w:r>
        <w:t xml:space="preserve">   Balance theory    </w:t>
      </w:r>
      <w:r>
        <w:t xml:space="preserve">   Affiliation    </w:t>
      </w:r>
      <w:r>
        <w:t xml:space="preserve">   Obese    </w:t>
      </w:r>
      <w:r>
        <w:t xml:space="preserve">   Instincts    </w:t>
      </w:r>
      <w:r>
        <w:t xml:space="preserve">   Need    </w:t>
      </w:r>
      <w:r>
        <w:t xml:space="preserve">   Motive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</dc:title>
  <dcterms:created xsi:type="dcterms:W3CDTF">2021-10-11T14:59:13Z</dcterms:created>
  <dcterms:modified xsi:type="dcterms:W3CDTF">2021-10-11T14:59:13Z</dcterms:modified>
</cp:coreProperties>
</file>