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Psychology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person that thinks they are unique from everybody else</w:t>
            </w:r>
          </w:p>
          <w:p>
            <w:pPr>
              <w:keepLines/>
              <w:pStyle w:val="CluesTiny"/>
            </w:pPr>
            <w:r>
              <w:rPr>
                <w:b w:val="true"/>
                <w:bCs w:val="true"/>
              </w:rPr>
              <w:t xml:space="preserve">4. </w:t>
            </w:r>
            <w:r>
              <w:t xml:space="preserve">Someone who thinks that nothing will happen to them because they are special, and they can’t get hurt</w:t>
            </w:r>
          </w:p>
          <w:p>
            <w:pPr>
              <w:keepLines/>
              <w:pStyle w:val="CluesTiny"/>
            </w:pPr>
            <w:r>
              <w:rPr>
                <w:b w:val="true"/>
                <w:bCs w:val="true"/>
              </w:rPr>
              <w:t xml:space="preserve">7. </w:t>
            </w:r>
            <w:r>
              <w:t xml:space="preserve">boy's first ejaculation of sperm</w:t>
            </w:r>
          </w:p>
          <w:p>
            <w:pPr>
              <w:keepLines/>
              <w:pStyle w:val="CluesTiny"/>
            </w:pPr>
            <w:r>
              <w:rPr>
                <w:b w:val="true"/>
                <w:bCs w:val="true"/>
              </w:rPr>
              <w:t xml:space="preserve">11. </w:t>
            </w:r>
            <w:r>
              <w:t xml:space="preserve">Modern way of communication of teenagers sending and receiving  explicit photos</w:t>
            </w:r>
          </w:p>
          <w:p>
            <w:pPr>
              <w:keepLines/>
              <w:pStyle w:val="CluesTiny"/>
            </w:pPr>
            <w:r>
              <w:rPr>
                <w:b w:val="true"/>
                <w:bCs w:val="true"/>
              </w:rPr>
              <w:t xml:space="preserve">12. </w:t>
            </w:r>
            <w:r>
              <w:t xml:space="preserve">This is also known as “top down” which is a reasoning from general statement to specifics based on logic</w:t>
            </w:r>
          </w:p>
          <w:p>
            <w:pPr>
              <w:keepLines/>
              <w:pStyle w:val="CluesTiny"/>
            </w:pPr>
            <w:r>
              <w:rPr>
                <w:b w:val="true"/>
                <w:bCs w:val="true"/>
              </w:rPr>
              <w:t xml:space="preserve">13. </w:t>
            </w:r>
            <w:r>
              <w:t xml:space="preserve">Characteristics that do not involve reproduction. This characteristic appears during puberty such as women growing their breast, pubic hairs, or getting a beard</w:t>
            </w:r>
          </w:p>
          <w:p>
            <w:pPr>
              <w:keepLines/>
              <w:pStyle w:val="CluesTiny"/>
            </w:pPr>
            <w:r>
              <w:rPr>
                <w:b w:val="true"/>
                <w:bCs w:val="true"/>
              </w:rPr>
              <w:t xml:space="preserve">15. </w:t>
            </w:r>
            <w:r>
              <w:t xml:space="preserve">having an obsession of eating too much and then vomiting right hours after</w:t>
            </w:r>
          </w:p>
          <w:p>
            <w:pPr>
              <w:keepLines/>
              <w:pStyle w:val="CluesTiny"/>
            </w:pPr>
            <w:r>
              <w:rPr>
                <w:b w:val="true"/>
                <w:bCs w:val="true"/>
              </w:rPr>
              <w:t xml:space="preserve">16. </w:t>
            </w:r>
            <w:r>
              <w:t xml:space="preserve">This is something that young adolescents do when they have an identity, but they haven’t tried other alternatives. For example, I am a Catholic because of my parents, but I am still doubting if I believe in my religion. </w:t>
            </w:r>
          </w:p>
          <w:p>
            <w:pPr>
              <w:keepLines/>
              <w:pStyle w:val="CluesTiny"/>
            </w:pPr>
            <w:r>
              <w:rPr>
                <w:b w:val="true"/>
                <w:bCs w:val="true"/>
              </w:rPr>
              <w:t xml:space="preserve">18. </w:t>
            </w:r>
            <w:r>
              <w:t xml:space="preserve">This occurs approximately between ages of 8 and 14. This is a period when the body can sexuality desires start evolving, and adolescents start maturing</w:t>
            </w:r>
          </w:p>
        </w:tc>
        <w:tc>
          <w:p>
            <w:pPr>
              <w:pStyle w:val="CluesTiny"/>
            </w:pPr>
            <w:r>
              <w:rPr>
                <w:b w:val="true"/>
                <w:bCs w:val="true"/>
              </w:rPr>
              <w:t xml:space="preserve">Down</w:t>
            </w:r>
          </w:p>
          <w:p>
            <w:pPr>
              <w:keepLines/>
              <w:pStyle w:val="CluesTiny"/>
            </w:pPr>
            <w:r>
              <w:rPr>
                <w:b w:val="true"/>
                <w:bCs w:val="true"/>
              </w:rPr>
              <w:t xml:space="preserve">1. </w:t>
            </w:r>
            <w:r>
              <w:t xml:space="preserve">This means when a person tries to commit suicide, but they fail </w:t>
            </w:r>
          </w:p>
          <w:p>
            <w:pPr>
              <w:keepLines/>
              <w:pStyle w:val="CluesTiny"/>
            </w:pPr>
            <w:r>
              <w:rPr>
                <w:b w:val="true"/>
                <w:bCs w:val="true"/>
              </w:rPr>
              <w:t xml:space="preserve">3. </w:t>
            </w:r>
            <w:r>
              <w:t xml:space="preserve">This defines whether you pass or fail. For example, taking the “Staar test” to pass to the other grade level</w:t>
            </w:r>
          </w:p>
          <w:p>
            <w:pPr>
              <w:keepLines/>
              <w:pStyle w:val="CluesTiny"/>
            </w:pPr>
            <w:r>
              <w:rPr>
                <w:b w:val="true"/>
                <w:bCs w:val="true"/>
              </w:rPr>
              <w:t xml:space="preserve">5. </w:t>
            </w:r>
            <w:r>
              <w:t xml:space="preserve">This is like egocentricism, but this has to do with the person worrying if others are going to say something about them with the way they look, act, or think</w:t>
            </w:r>
          </w:p>
          <w:p>
            <w:pPr>
              <w:keepLines/>
              <w:pStyle w:val="CluesTiny"/>
            </w:pPr>
            <w:r>
              <w:rPr>
                <w:b w:val="true"/>
                <w:bCs w:val="true"/>
              </w:rPr>
              <w:t xml:space="preserve">6. </w:t>
            </w:r>
            <w:r>
              <w:t xml:space="preserve">This is common in teens who believe that everyone is looking at them. For example, girls who are trying to “look good” for the boys.</w:t>
            </w:r>
          </w:p>
          <w:p>
            <w:pPr>
              <w:keepLines/>
              <w:pStyle w:val="CluesTiny"/>
            </w:pPr>
            <w:r>
              <w:rPr>
                <w:b w:val="true"/>
                <w:bCs w:val="true"/>
              </w:rPr>
              <w:t xml:space="preserve">8. </w:t>
            </w:r>
            <w:r>
              <w:t xml:space="preserve">This is a belief that families, especially parents tell their children that a family is more important than anything else. This is common in the Latino culture. Before, the smallest daughter had to take care of her parents until they died, while the other siblings had all the freedom</w:t>
            </w:r>
          </w:p>
          <w:p>
            <w:pPr>
              <w:keepLines/>
              <w:pStyle w:val="CluesTiny"/>
            </w:pPr>
            <w:r>
              <w:rPr>
                <w:b w:val="true"/>
                <w:bCs w:val="true"/>
              </w:rPr>
              <w:t xml:space="preserve">9. </w:t>
            </w:r>
            <w:r>
              <w:t xml:space="preserve">This is a time when adolescents are figuring out themselves. They are still exploring other pathways. For example, when I changed my major three times because I wasn’t sure what I wanted to do in the future.</w:t>
            </w:r>
          </w:p>
          <w:p>
            <w:pPr>
              <w:keepLines/>
              <w:pStyle w:val="CluesTiny"/>
            </w:pPr>
            <w:r>
              <w:rPr>
                <w:b w:val="true"/>
                <w:bCs w:val="true"/>
              </w:rPr>
              <w:t xml:space="preserve">10. </w:t>
            </w:r>
            <w:r>
              <w:t xml:space="preserve">This is what an individual defines her/his gender role</w:t>
            </w:r>
          </w:p>
          <w:p>
            <w:pPr>
              <w:keepLines/>
              <w:pStyle w:val="CluesTiny"/>
            </w:pPr>
            <w:r>
              <w:rPr>
                <w:b w:val="true"/>
                <w:bCs w:val="true"/>
              </w:rPr>
              <w:t xml:space="preserve">14. </w:t>
            </w:r>
            <w:r>
              <w:t xml:space="preserve">a disease that is transmitted by someone who has this contagion. It can be transmitted by anal, oral, vaginal</w:t>
            </w:r>
          </w:p>
          <w:p>
            <w:pPr>
              <w:keepLines/>
              <w:pStyle w:val="CluesTiny"/>
            </w:pPr>
            <w:r>
              <w:rPr>
                <w:b w:val="true"/>
                <w:bCs w:val="true"/>
              </w:rPr>
              <w:t xml:space="preserve">17. </w:t>
            </w:r>
            <w:r>
              <w:t xml:space="preserve">This is a hormone that plays a role in controlling our appetite and telling our brain when to stop</w:t>
            </w:r>
          </w:p>
        </w:tc>
      </w:tr>
    </w:tbl>
    <w:p>
      <w:pPr>
        <w:pStyle w:val="WordBankLarge"/>
      </w:pPr>
      <w:r>
        <w:t xml:space="preserve">   Spermarche    </w:t>
      </w:r>
      <w:r>
        <w:t xml:space="preserve">   STI    </w:t>
      </w:r>
      <w:r>
        <w:t xml:space="preserve">   Imaginary audience    </w:t>
      </w:r>
      <w:r>
        <w:t xml:space="preserve">   High stakes testing    </w:t>
      </w:r>
      <w:r>
        <w:t xml:space="preserve">   Moratorium    </w:t>
      </w:r>
      <w:r>
        <w:t xml:space="preserve">   Familism    </w:t>
      </w:r>
      <w:r>
        <w:t xml:space="preserve">   Sexting    </w:t>
      </w:r>
      <w:r>
        <w:t xml:space="preserve">   Parasuicide    </w:t>
      </w:r>
      <w:r>
        <w:t xml:space="preserve">   Gender identity    </w:t>
      </w:r>
      <w:r>
        <w:t xml:space="preserve">   Foreclosure    </w:t>
      </w:r>
      <w:r>
        <w:t xml:space="preserve">   Deductive reasoning    </w:t>
      </w:r>
      <w:r>
        <w:t xml:space="preserve">   Personal fable    </w:t>
      </w:r>
      <w:r>
        <w:t xml:space="preserve">   Invincibility fable    </w:t>
      </w:r>
      <w:r>
        <w:t xml:space="preserve">   Leptin    </w:t>
      </w:r>
      <w:r>
        <w:t xml:space="preserve">   Puberty    </w:t>
      </w:r>
      <w:r>
        <w:t xml:space="preserve">   Bulimia    </w:t>
      </w:r>
      <w:r>
        <w:t xml:space="preserve">   Secondary sex characteristics    </w:t>
      </w:r>
      <w:r>
        <w:t xml:space="preserve">   Egocentricism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Cross-word Puzzle</dc:title>
  <dcterms:created xsi:type="dcterms:W3CDTF">2021-10-11T15:00:47Z</dcterms:created>
  <dcterms:modified xsi:type="dcterms:W3CDTF">2021-10-11T15:00:47Z</dcterms:modified>
</cp:coreProperties>
</file>