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Psychology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medulla    </w:t>
      </w:r>
      <w:r>
        <w:t xml:space="preserve">   brain stem    </w:t>
      </w:r>
      <w:r>
        <w:t xml:space="preserve">   pons    </w:t>
      </w:r>
      <w:r>
        <w:t xml:space="preserve">   pituitary gland    </w:t>
      </w:r>
      <w:r>
        <w:t xml:space="preserve">   cerebrum    </w:t>
      </w:r>
      <w:r>
        <w:t xml:space="preserve">   amygdala    </w:t>
      </w:r>
      <w:r>
        <w:t xml:space="preserve">   cerebellum    </w:t>
      </w:r>
      <w:r>
        <w:t xml:space="preserve">   occipital lobe    </w:t>
      </w:r>
      <w:r>
        <w:t xml:space="preserve">   temporal lobe    </w:t>
      </w:r>
      <w:r>
        <w:t xml:space="preserve">   frontal lobe    </w:t>
      </w:r>
      <w:r>
        <w:t xml:space="preserve">   parietal lobe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Terms </dc:title>
  <dcterms:created xsi:type="dcterms:W3CDTF">2021-10-11T15:00:46Z</dcterms:created>
  <dcterms:modified xsi:type="dcterms:W3CDTF">2021-10-11T15:00:46Z</dcterms:modified>
</cp:coreProperties>
</file>