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research procedure in which both the data collectors and the research participants do not know the expected outcome of the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experiment, a variable other than the independent variable that could produce a change in the dependent variable.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research technique that compares individuals from different age groups at one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tendency to focus on information that supports preconceptions.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research project strategy that investigates the degree to which two variables are related to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Observing and recording behavior in naturally occurring situations without manipulating or controlling the situation.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explanation of the exact procedures used to make a variable specific and measurable for research purposes.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research technique that follows the same group of individuals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of learning about the world through the application of critical thinking and tools such as observation, experimentation, and statistical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research technique in which one person is studied in depth in the hope of revealing universal principles.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tendency for research participants to behave in a certain way because they know they are being observed or they believe they know what the researcher wants.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inactive substance or condition used to control for confounding variables. </w:t>
            </w:r>
          </w:p>
        </w:tc>
      </w:tr>
    </w:tbl>
    <w:p>
      <w:pPr>
        <w:pStyle w:val="WordBankLarge"/>
      </w:pPr>
      <w:r>
        <w:t xml:space="preserve">   Scientific method    </w:t>
      </w:r>
      <w:r>
        <w:t xml:space="preserve">   Confirmation Bias    </w:t>
      </w:r>
      <w:r>
        <w:t xml:space="preserve">   Participant Bias    </w:t>
      </w:r>
      <w:r>
        <w:t xml:space="preserve">   Naturalistic Observation    </w:t>
      </w:r>
      <w:r>
        <w:t xml:space="preserve">   Case Study    </w:t>
      </w:r>
      <w:r>
        <w:t xml:space="preserve">   Correlational Study    </w:t>
      </w:r>
      <w:r>
        <w:t xml:space="preserve">   Longitudinal Studies    </w:t>
      </w:r>
      <w:r>
        <w:t xml:space="preserve">   Cross-sectional studies    </w:t>
      </w:r>
      <w:r>
        <w:t xml:space="preserve">   Operational definitions    </w:t>
      </w:r>
      <w:r>
        <w:t xml:space="preserve">   Confounding variables    </w:t>
      </w:r>
      <w:r>
        <w:t xml:space="preserve">   Double-blind procedure    </w:t>
      </w:r>
      <w:r>
        <w:t xml:space="preserve">   placebo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Vocab</dc:title>
  <dcterms:created xsi:type="dcterms:W3CDTF">2021-10-11T15:00:17Z</dcterms:created>
  <dcterms:modified xsi:type="dcterms:W3CDTF">2021-10-11T15:00:17Z</dcterms:modified>
</cp:coreProperties>
</file>