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Adolescents    </w:t>
      </w:r>
      <w:r>
        <w:t xml:space="preserve">   Behavior    </w:t>
      </w:r>
      <w:r>
        <w:t xml:space="preserve">   Children    </w:t>
      </w:r>
      <w:r>
        <w:t xml:space="preserve">   Development    </w:t>
      </w:r>
      <w:r>
        <w:t xml:space="preserve">   Emotions    </w:t>
      </w:r>
      <w:r>
        <w:t xml:space="preserve">   Family    </w:t>
      </w:r>
      <w:r>
        <w:t xml:space="preserve">   Media    </w:t>
      </w:r>
      <w:r>
        <w:t xml:space="preserve">   Peers    </w:t>
      </w:r>
      <w:r>
        <w:t xml:space="preserve">   Relationships    </w:t>
      </w:r>
      <w:r>
        <w:t xml:space="preserve">   Roles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2021-10-11T15:00:01Z</dcterms:created>
  <dcterms:modified xsi:type="dcterms:W3CDTF">2021-10-11T15:00:01Z</dcterms:modified>
</cp:coreProperties>
</file>