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Psychosocial Theory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Despair    </w:t>
      </w:r>
      <w:r>
        <w:t xml:space="preserve">   Integrity    </w:t>
      </w:r>
      <w:r>
        <w:t xml:space="preserve">   Self-Absorption    </w:t>
      </w:r>
      <w:r>
        <w:t xml:space="preserve">   Generativity    </w:t>
      </w:r>
      <w:r>
        <w:t xml:space="preserve">   Isolation    </w:t>
      </w:r>
      <w:r>
        <w:t xml:space="preserve">   Solidarity    </w:t>
      </w:r>
      <w:r>
        <w:t xml:space="preserve">   Intimacy    </w:t>
      </w:r>
      <w:r>
        <w:t xml:space="preserve">   Confusion    </w:t>
      </w:r>
      <w:r>
        <w:t xml:space="preserve">   Identity    </w:t>
      </w:r>
      <w:r>
        <w:t xml:space="preserve">   Reputation    </w:t>
      </w:r>
      <w:r>
        <w:t xml:space="preserve">   Inferiority    </w:t>
      </w:r>
      <w:r>
        <w:t xml:space="preserve">   Industry    </w:t>
      </w:r>
      <w:r>
        <w:t xml:space="preserve">   Guilt    </w:t>
      </w:r>
      <w:r>
        <w:t xml:space="preserve">   Initiative    </w:t>
      </w:r>
      <w:r>
        <w:t xml:space="preserve">   Doubt    </w:t>
      </w:r>
      <w:r>
        <w:t xml:space="preserve">   Shame    </w:t>
      </w:r>
      <w:r>
        <w:t xml:space="preserve">   Autonomy    </w:t>
      </w:r>
      <w:r>
        <w:t xml:space="preserve">   Mistrust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Psychosocial Theory Stage</dc:title>
  <dcterms:created xsi:type="dcterms:W3CDTF">2021-10-10T23:45:07Z</dcterms:created>
  <dcterms:modified xsi:type="dcterms:W3CDTF">2021-10-10T23:45:07Z</dcterms:modified>
</cp:coreProperties>
</file>