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puberty male/females tend to **** ** 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Happens to the male voice during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Get more *********** during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male reproductive fluid containing spermatozoa in suspension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Happens to both sex's during puberty.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mental and physical sides of puberty.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Women use their Breasts to produce (....) for their babies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******* release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These body parts widen *********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male body gets more stronger and ******** during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Male/Females become more attracted to the opposite sex during.......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girls bleed from their vagina....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hair that grows around genitals.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puberty male/females become more (.......) to the opposite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puberty a boy/girl becomes a ***/*****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Rhymes with china, and only girls have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 have to do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happens to the hips of girls during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male sex hormone released during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Ovaries produce female (......)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produces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penis becomes firm and enlarged.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male sex organ used to help reproduce during sexual intercoarse.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develop on girls gradually during puberty.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the discharge of semen from the male reproductory  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(...... ) grow facial, chest, leg, and underarm hair during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sex that generally hits puberty first.</w:t>
            </w:r>
          </w:p>
        </w:tc>
      </w:tr>
    </w:tbl>
    <w:p>
      <w:pPr>
        <w:pStyle w:val="WordBankLarge"/>
      </w:pPr>
      <w:r>
        <w:t xml:space="preserve">   vagina    </w:t>
      </w:r>
      <w:r>
        <w:t xml:space="preserve">   pubichair    </w:t>
      </w:r>
      <w:r>
        <w:t xml:space="preserve">   testes    </w:t>
      </w:r>
      <w:r>
        <w:t xml:space="preserve">   period    </w:t>
      </w:r>
      <w:r>
        <w:t xml:space="preserve">   ovaries    </w:t>
      </w:r>
      <w:r>
        <w:t xml:space="preserve">   female    </w:t>
      </w:r>
      <w:r>
        <w:t xml:space="preserve">   erection    </w:t>
      </w:r>
      <w:r>
        <w:t xml:space="preserve">   ejaculation    </w:t>
      </w:r>
      <w:r>
        <w:t xml:space="preserve">   breasts    </w:t>
      </w:r>
      <w:r>
        <w:t xml:space="preserve">   penis    </w:t>
      </w:r>
      <w:r>
        <w:t xml:space="preserve">   semen    </w:t>
      </w:r>
      <w:r>
        <w:t xml:space="preserve">   Testosterone    </w:t>
      </w:r>
      <w:r>
        <w:t xml:space="preserve">   hips widen    </w:t>
      </w:r>
      <w:r>
        <w:t xml:space="preserve">   Estrogen    </w:t>
      </w:r>
      <w:r>
        <w:t xml:space="preserve">   stay up later    </w:t>
      </w:r>
      <w:r>
        <w:t xml:space="preserve">   Voice breaks    </w:t>
      </w:r>
      <w:r>
        <w:t xml:space="preserve">   puberty    </w:t>
      </w:r>
      <w:r>
        <w:t xml:space="preserve">   Sexual intercoarse    </w:t>
      </w:r>
      <w:r>
        <w:t xml:space="preserve">   Boys    </w:t>
      </w:r>
      <w:r>
        <w:t xml:space="preserve">   Growth spurt    </w:t>
      </w:r>
      <w:r>
        <w:t xml:space="preserve">   Sex hormones    </w:t>
      </w:r>
      <w:r>
        <w:t xml:space="preserve">   independant    </w:t>
      </w:r>
      <w:r>
        <w:t xml:space="preserve">   Adolescence    </w:t>
      </w:r>
      <w:r>
        <w:t xml:space="preserve">   Muscular    </w:t>
      </w:r>
      <w:r>
        <w:t xml:space="preserve">   Shoulders    </w:t>
      </w:r>
      <w:r>
        <w:t xml:space="preserve">   Man/women    </w:t>
      </w:r>
      <w:r>
        <w:t xml:space="preserve">   Milk    </w:t>
      </w:r>
      <w:r>
        <w:t xml:space="preserve">   Attracted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Crossword</dc:title>
  <dcterms:created xsi:type="dcterms:W3CDTF">2021-10-11T15:00:36Z</dcterms:created>
  <dcterms:modified xsi:type="dcterms:W3CDTF">2021-10-11T15:00:36Z</dcterms:modified>
</cp:coreProperties>
</file>