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Public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cadets    </w:t>
      </w:r>
      <w:r>
        <w:t xml:space="preserve">   shelters    </w:t>
      </w:r>
      <w:r>
        <w:t xml:space="preserve">   raf    </w:t>
      </w:r>
      <w:r>
        <w:t xml:space="preserve">   Fire    </w:t>
      </w:r>
      <w:r>
        <w:t xml:space="preserve">   fundraising    </w:t>
      </w:r>
      <w:r>
        <w:t xml:space="preserve">   Ambulance    </w:t>
      </w:r>
      <w:r>
        <w:t xml:space="preserve">   Voluntary    </w:t>
      </w:r>
      <w:r>
        <w:t xml:space="preserve">   army    </w:t>
      </w:r>
      <w:r>
        <w:t xml:space="preserve">   carework    </w:t>
      </w:r>
      <w:r>
        <w:t xml:space="preserve">   charity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Services</dc:title>
  <dcterms:created xsi:type="dcterms:W3CDTF">2021-10-11T15:00:13Z</dcterms:created>
  <dcterms:modified xsi:type="dcterms:W3CDTF">2021-10-11T15:00:13Z</dcterms:modified>
</cp:coreProperties>
</file>