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Emergency    </w:t>
      </w:r>
      <w:r>
        <w:t xml:space="preserve">   Car    </w:t>
      </w:r>
      <w:r>
        <w:t xml:space="preserve">   Road    </w:t>
      </w:r>
      <w:r>
        <w:t xml:space="preserve">   Water    </w:t>
      </w:r>
      <w:r>
        <w:t xml:space="preserve">   Electricity    </w:t>
      </w:r>
      <w:r>
        <w:t xml:space="preserve">   Hazardous    </w:t>
      </w:r>
      <w:r>
        <w:t xml:space="preserve">   Caution    </w:t>
      </w:r>
      <w:r>
        <w:t xml:space="preserve">   Dangerous    </w:t>
      </w:r>
      <w:r>
        <w:t xml:space="preserve">   Responsible    </w:t>
      </w:r>
      <w:r>
        <w:t xml:space="preserve">   Sign    </w:t>
      </w:r>
      <w:r>
        <w:t xml:space="preserve">   Stranger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</dc:title>
  <dcterms:created xsi:type="dcterms:W3CDTF">2021-10-11T15:01:27Z</dcterms:created>
  <dcterms:modified xsi:type="dcterms:W3CDTF">2021-10-11T15:01:27Z</dcterms:modified>
</cp:coreProperties>
</file>