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San Juan    </w:t>
      </w:r>
      <w:r>
        <w:t xml:space="preserve">   Trench    </w:t>
      </w:r>
      <w:r>
        <w:t xml:space="preserve">   Puerto Rico    </w:t>
      </w:r>
      <w:r>
        <w:t xml:space="preserve">   Karst    </w:t>
      </w:r>
      <w:r>
        <w:t xml:space="preserve">   Commonwealth    </w:t>
      </w:r>
      <w:r>
        <w:t xml:space="preserve">   Textiles    </w:t>
      </w:r>
      <w:r>
        <w:t xml:space="preserve">   Mountains    </w:t>
      </w:r>
      <w:r>
        <w:t xml:space="preserve">   Islands    </w:t>
      </w:r>
      <w:r>
        <w:t xml:space="preserve">   Casa Blanca    </w:t>
      </w:r>
      <w:r>
        <w:t xml:space="preserve">   Maga    </w:t>
      </w:r>
      <w:r>
        <w:t xml:space="preserve">   Forest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Word Search </dc:title>
  <dcterms:created xsi:type="dcterms:W3CDTF">2021-10-11T15:00:42Z</dcterms:created>
  <dcterms:modified xsi:type="dcterms:W3CDTF">2021-10-11T15:00:42Z</dcterms:modified>
</cp:coreProperties>
</file>