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Rehabilitation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pulmonary rehab    </w:t>
      </w:r>
      <w:r>
        <w:t xml:space="preserve">   healthy food    </w:t>
      </w:r>
      <w:r>
        <w:t xml:space="preserve">   education    </w:t>
      </w:r>
      <w:r>
        <w:t xml:space="preserve">   stress reduction    </w:t>
      </w:r>
      <w:r>
        <w:t xml:space="preserve">   rest    </w:t>
      </w:r>
      <w:r>
        <w:t xml:space="preserve">   exercise    </w:t>
      </w:r>
      <w:r>
        <w:t xml:space="preserve">   smoking cessation    </w:t>
      </w:r>
      <w:r>
        <w:t xml:space="preserve">   health    </w:t>
      </w:r>
      <w:r>
        <w:t xml:space="preserve">   breathing    </w:t>
      </w:r>
      <w:r>
        <w:t xml:space="preserve">   lungs    </w:t>
      </w:r>
      <w:r>
        <w:t xml:space="preserve">   breathe    </w:t>
      </w:r>
      <w:r>
        <w:t xml:space="preserve">   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Rehabilitation Awareness Week</dc:title>
  <dcterms:created xsi:type="dcterms:W3CDTF">2021-10-11T15:01:21Z</dcterms:created>
  <dcterms:modified xsi:type="dcterms:W3CDTF">2021-10-11T15:01:21Z</dcterms:modified>
</cp:coreProperties>
</file>