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Apostrophe    </w:t>
      </w:r>
      <w:r>
        <w:t xml:space="preserve">   Brackets    </w:t>
      </w:r>
      <w:r>
        <w:t xml:space="preserve">   Capital letters    </w:t>
      </w:r>
      <w:r>
        <w:t xml:space="preserve">   Comma    </w:t>
      </w:r>
      <w:r>
        <w:t xml:space="preserve">   Dash    </w:t>
      </w:r>
      <w:r>
        <w:t xml:space="preserve">   Ellipses    </w:t>
      </w:r>
      <w:r>
        <w:t xml:space="preserve">   Exclamation mark    </w:t>
      </w:r>
      <w:r>
        <w:t xml:space="preserve">   Full stop    </w:t>
      </w:r>
      <w:r>
        <w:t xml:space="preserve">   Hyphen    </w:t>
      </w:r>
      <w:r>
        <w:t xml:space="preserve">   Question mark    </w:t>
      </w:r>
      <w:r>
        <w:t xml:space="preserve">   Speech marks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</dc:title>
  <dcterms:created xsi:type="dcterms:W3CDTF">2021-10-11T15:01:49Z</dcterms:created>
  <dcterms:modified xsi:type="dcterms:W3CDTF">2021-10-11T15:01:49Z</dcterms:modified>
</cp:coreProperties>
</file>