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TIMES    </w:t>
      </w:r>
      <w:r>
        <w:t xml:space="preserve">   CELL PERIOD    </w:t>
      </w:r>
      <w:r>
        <w:t xml:space="preserve">   CELL COMMA    </w:t>
      </w:r>
      <w:r>
        <w:t xml:space="preserve">   AT    </w:t>
      </w:r>
      <w:r>
        <w:t xml:space="preserve">   POUND    </w:t>
      </w:r>
      <w:r>
        <w:t xml:space="preserve">   HEDGE TAG    </w:t>
      </w:r>
      <w:r>
        <w:t xml:space="preserve">   COMMA    </w:t>
      </w:r>
      <w:r>
        <w:t xml:space="preserve">   PERIOD    </w:t>
      </w:r>
      <w:r>
        <w:t xml:space="preserve">   QUESTION MARK    </w:t>
      </w:r>
      <w:r>
        <w:t xml:space="preserve">   YALLAR    </w:t>
      </w:r>
      <w:r>
        <w:t xml:space="preserve">   DOLLAR    </w:t>
      </w:r>
      <w:r>
        <w:t xml:space="preserve">   EXCLAMATION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2021-10-12T20:52:56Z</dcterms:created>
  <dcterms:modified xsi:type="dcterms:W3CDTF">2021-10-12T20:52:56Z</dcterms:modified>
</cp:coreProperties>
</file>