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Cousin    </w:t>
      </w:r>
      <w:r>
        <w:t xml:space="preserve">   Hadassah    </w:t>
      </w:r>
      <w:r>
        <w:t xml:space="preserve">   Hebrew    </w:t>
      </w:r>
      <w:r>
        <w:t xml:space="preserve">   Queen    </w:t>
      </w:r>
      <w:r>
        <w:t xml:space="preserve">   Mordechai    </w:t>
      </w:r>
      <w:r>
        <w:t xml:space="preserve">   Purim    </w:t>
      </w:r>
      <w:r>
        <w:t xml:space="preserve">   Vashti    </w:t>
      </w:r>
      <w:r>
        <w:t xml:space="preserve">   Banquet    </w:t>
      </w:r>
      <w:r>
        <w:t xml:space="preserve">   Lots    </w:t>
      </w:r>
      <w:r>
        <w:t xml:space="preserve">   Horse    </w:t>
      </w:r>
      <w:r>
        <w:t xml:space="preserve">   Haman    </w:t>
      </w:r>
      <w:r>
        <w:t xml:space="preserve">   King    </w:t>
      </w:r>
      <w:r>
        <w:t xml:space="preserve">   Gifts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2021-10-11T15:02:24Z</dcterms:created>
  <dcterms:modified xsi:type="dcterms:W3CDTF">2021-10-11T15:02:24Z</dcterms:modified>
</cp:coreProperties>
</file>