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Purity, Chastity, and Modesty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concupiscence    </w:t>
      </w:r>
      <w:r>
        <w:t xml:space="preserve">   modesty    </w:t>
      </w:r>
      <w:r>
        <w:t xml:space="preserve">   purity    </w:t>
      </w:r>
      <w:r>
        <w:t xml:space="preserve">   selfcontrol    </w:t>
      </w:r>
      <w:r>
        <w:t xml:space="preserve">   abstinence    </w:t>
      </w:r>
      <w:r>
        <w:t xml:space="preserve">   temperance    </w:t>
      </w:r>
      <w:r>
        <w:t xml:space="preserve">   chastity    </w:t>
      </w:r>
      <w:r>
        <w:t xml:space="preserve">   fidelity    </w:t>
      </w:r>
      <w:r>
        <w:t xml:space="preserve">   commitment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Purity, Chastity, and Modesty</dc:title>
  <dcterms:created xsi:type="dcterms:W3CDTF">2021-10-11T15:01:43Z</dcterms:created>
  <dcterms:modified xsi:type="dcterms:W3CDTF">2021-10-11T15:01:43Z</dcterms:modified>
</cp:coreProperties>
</file>