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rays that have the same endpoint and extend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intersecting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intersection is formed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expands forever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is bounded by two distinct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that goes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2d surface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Collinear    </w:t>
      </w:r>
      <w:r>
        <w:t xml:space="preserve">   Coplanar    </w:t>
      </w:r>
      <w:r>
        <w:t xml:space="preserve">   Intersecting Lines    </w:t>
      </w:r>
      <w:r>
        <w:t xml:space="preserve">   Line    </w:t>
      </w:r>
      <w:r>
        <w:t xml:space="preserve">   Opposite Ray    </w:t>
      </w:r>
      <w:r>
        <w:t xml:space="preserve">   Parallel Lines    </w:t>
      </w:r>
      <w:r>
        <w:t xml:space="preserve">   Perpendicular Lines 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</dc:title>
  <dcterms:created xsi:type="dcterms:W3CDTF">2021-10-11T15:02:30Z</dcterms:created>
  <dcterms:modified xsi:type="dcterms:W3CDTF">2021-10-11T15:02:30Z</dcterms:modified>
</cp:coreProperties>
</file>