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Puzzling Debt    PF 2019-2020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you are charged to borrow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to repay debt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of value to ensure repayment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credit bureaus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borrowed from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 rate credit card maintain a constant interest 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thing you need to repair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Agency monitoring loans and lenders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you are 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Calculated  risk to loan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Amount you must pay each month for credit card.  (but you should pay 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Scheme for lowering personal debt quickly paying smallest debt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rate loans change interest rates based on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debt from one account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you share debt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Debt to own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 card charge for service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time to payback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Loan the requires collateral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budget for high risk high debt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reason for sudden high-debt and a broken budget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Snowball    </w:t>
      </w:r>
      <w:r>
        <w:t xml:space="preserve">   Balance transfer    </w:t>
      </w:r>
      <w:r>
        <w:t xml:space="preserve">   Annual fee    </w:t>
      </w:r>
      <w:r>
        <w:t xml:space="preserve">   Credit score    </w:t>
      </w:r>
      <w:r>
        <w:t xml:space="preserve">   Budget    </w:t>
      </w:r>
      <w:r>
        <w:t xml:space="preserve">   Bare Bones    </w:t>
      </w:r>
      <w:r>
        <w:t xml:space="preserve">   principal    </w:t>
      </w:r>
      <w:r>
        <w:t xml:space="preserve">   Mortgage    </w:t>
      </w:r>
      <w:r>
        <w:t xml:space="preserve">   collateral    </w:t>
      </w:r>
      <w:r>
        <w:t xml:space="preserve">   secured    </w:t>
      </w:r>
      <w:r>
        <w:t xml:space="preserve">   minimum    </w:t>
      </w:r>
      <w:r>
        <w:t xml:space="preserve">   Variable    </w:t>
      </w:r>
      <w:r>
        <w:t xml:space="preserve">   Fixed    </w:t>
      </w:r>
      <w:r>
        <w:t xml:space="preserve">   Medical Bills    </w:t>
      </w:r>
      <w:r>
        <w:t xml:space="preserve">   income    </w:t>
      </w:r>
      <w:r>
        <w:t xml:space="preserve">   co-signer    </w:t>
      </w:r>
      <w:r>
        <w:t xml:space="preserve">   term    </w:t>
      </w:r>
      <w:r>
        <w:t xml:space="preserve">   interest    </w:t>
      </w:r>
      <w:r>
        <w:t xml:space="preserve">   loan    </w:t>
      </w:r>
      <w:r>
        <w:t xml:space="preserve">   Federal reserve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Debt    PF 2019-2020</dc:title>
  <dcterms:created xsi:type="dcterms:W3CDTF">2021-10-11T15:03:45Z</dcterms:created>
  <dcterms:modified xsi:type="dcterms:W3CDTF">2021-10-11T15:03:45Z</dcterms:modified>
</cp:coreProperties>
</file>