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Zero    </w:t>
      </w:r>
      <w:r>
        <w:t xml:space="preserve">   Vertex    </w:t>
      </w:r>
      <w:r>
        <w:t xml:space="preserve">   Standard    </w:t>
      </w:r>
      <w:r>
        <w:t xml:space="preserve">   Quadratic    </w:t>
      </w:r>
      <w:r>
        <w:t xml:space="preserve">   Parabola    </w:t>
      </w:r>
      <w:r>
        <w:t xml:space="preserve">   Minimum    </w:t>
      </w:r>
      <w:r>
        <w:t xml:space="preserve">   Maximum    </w:t>
      </w:r>
      <w:r>
        <w:t xml:space="preserve">   Imaginary    </w:t>
      </w:r>
      <w:r>
        <w:t xml:space="preserve">   Discriminant    </w:t>
      </w:r>
      <w:r>
        <w:t xml:space="preserve">   Complex    </w:t>
      </w:r>
      <w:r>
        <w:t xml:space="preserve">   Symmetry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equations</dc:title>
  <dcterms:created xsi:type="dcterms:W3CDTF">2021-10-11T15:05:08Z</dcterms:created>
  <dcterms:modified xsi:type="dcterms:W3CDTF">2021-10-11T15:05:08Z</dcterms:modified>
</cp:coreProperties>
</file>