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Factor    </w:t>
      </w:r>
      <w:r>
        <w:t xml:space="preserve">   axis of symmetry    </w:t>
      </w:r>
      <w:r>
        <w:t xml:space="preserve">   zeroes    </w:t>
      </w:r>
      <w:r>
        <w:t xml:space="preserve">   parabola    </w:t>
      </w:r>
      <w:r>
        <w:t xml:space="preserve">   roots    </w:t>
      </w:r>
      <w:r>
        <w:t xml:space="preserve">   vertex    </w:t>
      </w:r>
      <w:r>
        <w:t xml:space="preserve">   polynomial    </w:t>
      </w:r>
      <w:r>
        <w:t xml:space="preserve">   quadratic    </w:t>
      </w:r>
      <w:r>
        <w:t xml:space="preserve">   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2021-10-11T15:05:15Z</dcterms:created>
  <dcterms:modified xsi:type="dcterms:W3CDTF">2021-10-11T15:05:15Z</dcterms:modified>
</cp:coreProperties>
</file>