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Qualities of 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Dedicated    </w:t>
      </w:r>
      <w:r>
        <w:t xml:space="preserve">   Careful    </w:t>
      </w:r>
      <w:r>
        <w:t xml:space="preserve">   Commitment    </w:t>
      </w:r>
      <w:r>
        <w:t xml:space="preserve">   Confident    </w:t>
      </w:r>
      <w:r>
        <w:t xml:space="preserve">   Courage    </w:t>
      </w:r>
      <w:r>
        <w:t xml:space="preserve">   Discipline    </w:t>
      </w:r>
      <w:r>
        <w:t xml:space="preserve">   Honesty    </w:t>
      </w:r>
      <w:r>
        <w:t xml:space="preserve">   Loyalty    </w:t>
      </w:r>
      <w:r>
        <w:t xml:space="preserve">   Patient    </w:t>
      </w:r>
      <w:r>
        <w:t xml:space="preserve">   Positive    </w:t>
      </w:r>
      <w:r>
        <w:t xml:space="preserve">   Respect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Leadership </dc:title>
  <dcterms:created xsi:type="dcterms:W3CDTF">2021-10-11T15:05:51Z</dcterms:created>
  <dcterms:modified xsi:type="dcterms:W3CDTF">2021-10-11T15:05:51Z</dcterms:modified>
</cp:coreProperties>
</file>