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Quality Assurance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non conformance    </w:t>
      </w:r>
      <w:r>
        <w:t xml:space="preserve">   inspections    </w:t>
      </w:r>
      <w:r>
        <w:t xml:space="preserve">   EDR    </w:t>
      </w:r>
      <w:r>
        <w:t xml:space="preserve">   audits    </w:t>
      </w:r>
      <w:r>
        <w:t xml:space="preserve">   blood pressure    </w:t>
      </w:r>
      <w:r>
        <w:t xml:space="preserve">   AABB    </w:t>
      </w:r>
      <w:r>
        <w:t xml:space="preserve">   FDA    </w:t>
      </w:r>
      <w:r>
        <w:t xml:space="preserve">   PPE    </w:t>
      </w:r>
      <w:r>
        <w:t xml:space="preserve">   potency    </w:t>
      </w:r>
      <w:r>
        <w:t xml:space="preserve">   purity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Assurance</dc:title>
  <dcterms:created xsi:type="dcterms:W3CDTF">2021-10-11T15:05:32Z</dcterms:created>
  <dcterms:modified xsi:type="dcterms:W3CDTF">2021-10-11T15:05:32Z</dcterms:modified>
</cp:coreProperties>
</file>