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Quehaceres con deber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Deben sacudir los muebles    </w:t>
      </w:r>
      <w:r>
        <w:t xml:space="preserve">   Debemos limpiar el baño    </w:t>
      </w:r>
      <w:r>
        <w:t xml:space="preserve">   Debe ayudar en casa    </w:t>
      </w:r>
      <w:r>
        <w:t xml:space="preserve">   Debes tender la cama    </w:t>
      </w:r>
      <w:r>
        <w:t xml:space="preserve">   Debo barrer el piso    </w:t>
      </w:r>
      <w:r>
        <w:t xml:space="preserve">   Deben cortar el pasto    </w:t>
      </w:r>
      <w:r>
        <w:t xml:space="preserve">   Debemos pasar la aspiradora    </w:t>
      </w:r>
      <w:r>
        <w:t xml:space="preserve">   Debe lavar los trastes    </w:t>
      </w:r>
      <w:r>
        <w:t xml:space="preserve">   Debes limpiar la cocina    </w:t>
      </w:r>
      <w:r>
        <w:t xml:space="preserve">   Debo lavar el carro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Quehaceres con deber</dc:title>
  <dcterms:created xsi:type="dcterms:W3CDTF">2021-10-11T15:07:35Z</dcterms:created>
  <dcterms:modified xsi:type="dcterms:W3CDTF">2021-10-11T15:07:35Z</dcterms:modified>
</cp:coreProperties>
</file>