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SOULS    </w:t>
      </w:r>
      <w:r>
        <w:t xml:space="preserve">   SINGING    </w:t>
      </w:r>
      <w:r>
        <w:t xml:space="preserve">   PRAYER    </w:t>
      </w:r>
      <w:r>
        <w:t xml:space="preserve">   LIGHT    </w:t>
      </w:r>
      <w:r>
        <w:t xml:space="preserve">   Awakening    </w:t>
      </w:r>
      <w:r>
        <w:t xml:space="preserve">   VISION    </w:t>
      </w:r>
      <w:r>
        <w:t xml:space="preserve">   IGNITE    </w:t>
      </w:r>
      <w:r>
        <w:t xml:space="preserve">   VISUALIZE    </w:t>
      </w:r>
      <w:r>
        <w:t xml:space="preserve">   ENCOURAGE    </w:t>
      </w:r>
      <w:r>
        <w:t xml:space="preserve">   REVIVE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REVIVAL</dc:title>
  <dcterms:created xsi:type="dcterms:W3CDTF">2021-10-11T15:33:59Z</dcterms:created>
  <dcterms:modified xsi:type="dcterms:W3CDTF">2021-10-11T15:33:59Z</dcterms:modified>
</cp:coreProperties>
</file>