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 Tech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radiologic technologist    </w:t>
      </w:r>
      <w:r>
        <w:t xml:space="preserve">   roentgen    </w:t>
      </w:r>
      <w:r>
        <w:t xml:space="preserve">   tube    </w:t>
      </w:r>
      <w:r>
        <w:t xml:space="preserve">   scatter    </w:t>
      </w:r>
      <w:r>
        <w:t xml:space="preserve">   lead    </w:t>
      </w:r>
      <w:r>
        <w:t xml:space="preserve">   milliamperage    </w:t>
      </w:r>
      <w:r>
        <w:t xml:space="preserve">   kilovoltage    </w:t>
      </w:r>
      <w:r>
        <w:t xml:space="preserve">   fluoroscopy    </w:t>
      </w:r>
      <w:r>
        <w:t xml:space="preserve">   intermed    </w:t>
      </w:r>
      <w:r>
        <w:t xml:space="preserve">   dosimeter    </w:t>
      </w:r>
      <w:r>
        <w:t xml:space="preserve">   density    </w:t>
      </w:r>
      <w:r>
        <w:t xml:space="preserve">   contrast    </w:t>
      </w:r>
      <w:r>
        <w:t xml:space="preserve">   collimation    </w:t>
      </w:r>
      <w:r>
        <w:t xml:space="preserve">   bones    </w:t>
      </w:r>
      <w:r>
        <w:t xml:space="preserve">   barium    </w:t>
      </w:r>
      <w:r>
        <w:t xml:space="preserve">   cathode    </w:t>
      </w:r>
      <w:r>
        <w:t xml:space="preserve">   anode    </w:t>
      </w:r>
      <w:r>
        <w:t xml:space="preserve">   angiography    </w:t>
      </w:r>
      <w:r>
        <w:t xml:space="preserve">   bone density    </w:t>
      </w:r>
      <w:r>
        <w:t xml:space="preserve">   nuclear medicine    </w:t>
      </w:r>
      <w:r>
        <w:t xml:space="preserve">   mri    </w:t>
      </w:r>
      <w:r>
        <w:t xml:space="preserve">   mammography    </w:t>
      </w:r>
      <w:r>
        <w:t xml:space="preserve">   ultrasound    </w:t>
      </w:r>
      <w:r>
        <w:t xml:space="preserve">   computed tomography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 2019</dc:title>
  <dcterms:created xsi:type="dcterms:W3CDTF">2021-10-11T15:10:41Z</dcterms:created>
  <dcterms:modified xsi:type="dcterms:W3CDTF">2021-10-11T15:10:41Z</dcterms:modified>
</cp:coreProperties>
</file>