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Radiation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ion    </w:t>
      </w:r>
      <w:r>
        <w:t xml:space="preserve">   helium    </w:t>
      </w:r>
      <w:r>
        <w:t xml:space="preserve">   lead    </w:t>
      </w:r>
      <w:r>
        <w:t xml:space="preserve">   background    </w:t>
      </w:r>
      <w:r>
        <w:t xml:space="preserve">   activity    </w:t>
      </w:r>
      <w:r>
        <w:t xml:space="preserve">   count    </w:t>
      </w:r>
      <w:r>
        <w:t xml:space="preserve">   penetrating    </w:t>
      </w:r>
      <w:r>
        <w:t xml:space="preserve">   ionising    </w:t>
      </w:r>
      <w:r>
        <w:t xml:space="preserve">   gamma    </w:t>
      </w:r>
      <w:r>
        <w:t xml:space="preserve">   beta    </w:t>
      </w:r>
      <w:r>
        <w:t xml:space="preserve">   alpha    </w:t>
      </w:r>
      <w:r>
        <w:t xml:space="preserve">   Nucleus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Radiation</dc:title>
  <dcterms:created xsi:type="dcterms:W3CDTF">2021-10-28T03:49:25Z</dcterms:created>
  <dcterms:modified xsi:type="dcterms:W3CDTF">2021-10-28T03:49:25Z</dcterms:modified>
</cp:coreProperties>
</file>