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screw, when dealing with implants is made of _____? (Hint: material)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pin is used to support a restoration?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Recorded superior to root of the first and second molars (Hint: broad, U-shaped brand).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Surrounding radiolucent lingual foramen (Hint: radiopaque bilateral doughnut).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Mirror or second images of structures that are penetrated by the x-ray beam twice, these are called__________. (Hint: what it creates).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outlines sinus cavities?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Bilateral radiopaque ridge along cervical portion of molar and premolar roots.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fill in emptied pulp canals?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porcelain crown more or less radiopaque than a metal crown?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 Nonmetallic Dental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or PEAR-SHAPED radiolucent. What allows the passage of nerves and blood vessels is the _____? (Hint: place where topical for an injection goes).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air space divided into 2 paired radiolucency by the radiopaque of nasal septum is called what? (Hint: shallow area).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tooth-colored material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V-shaped at base of nasal septum is known as what? (Hint: found in Pas).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term “PFM”, what is fused to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Radiolucent boney cavity of the eye sockets are called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Radiopaque, hook-like structure that serve as a muscle attachment and usually only observed on the most posterior intraoral image. (Hint: it’s a process of bone).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example of a Metallic Dental Material?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Radiopaque, often recorded on the left and/or right bottom edge of image. (Hint: horseshoe-shaped bone).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common and most easily recognized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full metal crown would appear to be _______? (Hint: how it looks on the x-ray image).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appears slightly more radiopaque than enamel and surround the pulp is the_______?</w:t>
            </w:r>
          </w:p>
        </w:tc>
      </w:tr>
    </w:tbl>
    <w:p>
      <w:pPr>
        <w:pStyle w:val="WordBankLarge"/>
      </w:pPr>
      <w:r>
        <w:t xml:space="preserve">   Dentin    </w:t>
      </w:r>
      <w:r>
        <w:t xml:space="preserve">   Incisive Foramen    </w:t>
      </w:r>
      <w:r>
        <w:t xml:space="preserve">   Nasal Fossa     </w:t>
      </w:r>
      <w:r>
        <w:t xml:space="preserve">   Sinus Wall     </w:t>
      </w:r>
      <w:r>
        <w:t xml:space="preserve">   Anterior Nasal Spine     </w:t>
      </w:r>
      <w:r>
        <w:t xml:space="preserve">   Zygomatic Process    </w:t>
      </w:r>
      <w:r>
        <w:t xml:space="preserve">   Orbit    </w:t>
      </w:r>
      <w:r>
        <w:t xml:space="preserve">   Genial Tubercles     </w:t>
      </w:r>
      <w:r>
        <w:t xml:space="preserve">   External Oblique Ridge     </w:t>
      </w:r>
      <w:r>
        <w:t xml:space="preserve">   Hamulus    </w:t>
      </w:r>
      <w:r>
        <w:t xml:space="preserve">   Hyoid Bone     </w:t>
      </w:r>
      <w:r>
        <w:t xml:space="preserve">   Ghost Image     </w:t>
      </w:r>
      <w:r>
        <w:t xml:space="preserve">   Radiopaque    </w:t>
      </w:r>
      <w:r>
        <w:t xml:space="preserve">   Titanium     </w:t>
      </w:r>
      <w:r>
        <w:t xml:space="preserve">   Gutta Percha    </w:t>
      </w:r>
      <w:r>
        <w:t xml:space="preserve">   Less    </w:t>
      </w:r>
      <w:r>
        <w:t xml:space="preserve">   Retention    </w:t>
      </w:r>
      <w:r>
        <w:t xml:space="preserve">   Porcelain    </w:t>
      </w:r>
      <w:r>
        <w:t xml:space="preserve">   Composite Resin    </w:t>
      </w:r>
      <w:r>
        <w:t xml:space="preserve">   Amalgam    </w:t>
      </w:r>
      <w:r>
        <w:t xml:space="preserve">   Glass Ionomer    </w:t>
      </w:r>
      <w:r>
        <w:t xml:space="preserve">   Orthodontics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Terms</dc:title>
  <dcterms:created xsi:type="dcterms:W3CDTF">2021-12-01T03:34:11Z</dcterms:created>
  <dcterms:modified xsi:type="dcterms:W3CDTF">2021-12-01T03:34:11Z</dcterms:modified>
</cp:coreProperties>
</file>