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Rags To Riches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baker    </w:t>
      </w:r>
      <w:r>
        <w:t xml:space="preserve">   ball    </w:t>
      </w:r>
      <w:r>
        <w:t xml:space="preserve">   cake    </w:t>
      </w:r>
      <w:r>
        <w:t xml:space="preserve">   jester    </w:t>
      </w:r>
      <w:r>
        <w:t xml:space="preserve">   king    </w:t>
      </w:r>
      <w:r>
        <w:t xml:space="preserve">   princess    </w:t>
      </w:r>
      <w:r>
        <w:t xml:space="preserve">   rags    </w:t>
      </w:r>
      <w:r>
        <w:t xml:space="preserve">   riches    </w:t>
      </w:r>
      <w:r>
        <w:t xml:space="preserve">   school    </w:t>
      </w:r>
      <w:r>
        <w:t xml:space="preserve">   sofia    </w:t>
      </w:r>
      <w:r>
        <w:t xml:space="preserve">   taste    </w:t>
      </w:r>
      <w:r>
        <w:t xml:space="preserve">   village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Rags To Riches</dc:title>
  <dcterms:created xsi:type="dcterms:W3CDTF">2021-10-11T15:11:09Z</dcterms:created>
  <dcterms:modified xsi:type="dcterms:W3CDTF">2021-10-11T15:11:09Z</dcterms:modified>
</cp:coreProperties>
</file>