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Railway Exhibition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Medium"/>
      </w:pPr>
      <w:r>
        <w:t xml:space="preserve">   Aldwych    </w:t>
      </w:r>
      <w:r>
        <w:t xml:space="preserve">   Ambleton Vale    </w:t>
      </w:r>
      <w:r>
        <w:t xml:space="preserve">   BMRG    </w:t>
      </w:r>
      <w:r>
        <w:t xml:space="preserve">   Fine Scale    </w:t>
      </w:r>
      <w:r>
        <w:t xml:space="preserve">   Headstone Viaduct    </w:t>
      </w:r>
      <w:r>
        <w:t xml:space="preserve">   Model    </w:t>
      </w:r>
      <w:r>
        <w:t xml:space="preserve">   Railways    </w:t>
      </w:r>
      <w:r>
        <w:t xml:space="preserve">   San Maria Gandia    </w:t>
      </w:r>
      <w:r>
        <w:t xml:space="preserve">   School Lane    </w:t>
      </w:r>
      <w:r>
        <w:t xml:space="preserve">   Southminster    </w:t>
      </w:r>
      <w:r>
        <w:t xml:space="preserve">   Ventnor    </w:t>
      </w:r>
      <w:r>
        <w:t xml:space="preserve">   Wickford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Railway Exhibition</dc:title>
  <dcterms:created xsi:type="dcterms:W3CDTF">2021-10-11T15:11:21Z</dcterms:created>
  <dcterms:modified xsi:type="dcterms:W3CDTF">2021-10-11T15:11:21Z</dcterms:modified>
</cp:coreProperties>
</file>