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Ranger In Time - Rescue on the Oregon Trail, By:  Kate Messner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treacherous    </w:t>
      </w:r>
      <w:r>
        <w:t xml:space="preserve">   remembrance    </w:t>
      </w:r>
      <w:r>
        <w:t xml:space="preserve">   inscriptions    </w:t>
      </w:r>
      <w:r>
        <w:t xml:space="preserve">   stampede    </w:t>
      </w:r>
      <w:r>
        <w:t xml:space="preserve">   community    </w:t>
      </w:r>
      <w:r>
        <w:t xml:space="preserve">   blacksmith    </w:t>
      </w:r>
      <w:r>
        <w:t xml:space="preserve">   vibrations    </w:t>
      </w:r>
      <w:r>
        <w:t xml:space="preserve">   retriever    </w:t>
      </w:r>
      <w:r>
        <w:t xml:space="preserve">   independence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 In Time - Rescue on the Oregon Trail, By:  Kate Messner</dc:title>
  <dcterms:created xsi:type="dcterms:W3CDTF">2021-10-11T15:13:03Z</dcterms:created>
  <dcterms:modified xsi:type="dcterms:W3CDTF">2021-10-11T15:13:03Z</dcterms:modified>
</cp:coreProperties>
</file>