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Climax    </w:t>
      </w:r>
      <w:r>
        <w:t xml:space="preserve">   First person    </w:t>
      </w:r>
      <w:r>
        <w:t xml:space="preserve">   Point of view    </w:t>
      </w:r>
      <w:r>
        <w:t xml:space="preserve">   Paragraphs    </w:t>
      </w:r>
      <w:r>
        <w:t xml:space="preserve">   Characters    </w:t>
      </w:r>
      <w:r>
        <w:t xml:space="preserve">   Chapters    </w:t>
      </w:r>
      <w:r>
        <w:t xml:space="preserve">   Journal    </w:t>
      </w:r>
      <w:r>
        <w:t xml:space="preserve">   Fiction    </w:t>
      </w:r>
      <w:r>
        <w:t xml:space="preserve">   Mystery    </w:t>
      </w:r>
      <w:r>
        <w:t xml:space="preserve">   Realistic fiction    </w:t>
      </w:r>
      <w:r>
        <w:t xml:space="preserve">   Genres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</dc:title>
  <dcterms:created xsi:type="dcterms:W3CDTF">2021-10-11T15:16:30Z</dcterms:created>
  <dcterms:modified xsi:type="dcterms:W3CDTF">2021-10-11T15:16:30Z</dcterms:modified>
</cp:coreProperties>
</file>