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Reading Strategies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CHARACTERS    </w:t>
      </w:r>
      <w:r>
        <w:t xml:space="preserve">   SETTING    </w:t>
      </w:r>
      <w:r>
        <w:t xml:space="preserve">   REREAD    </w:t>
      </w:r>
      <w:r>
        <w:t xml:space="preserve">   OPINION    </w:t>
      </w:r>
      <w:r>
        <w:t xml:space="preserve">   FACT    </w:t>
      </w:r>
      <w:r>
        <w:t xml:space="preserve">   CONTRAST    </w:t>
      </w:r>
      <w:r>
        <w:t xml:space="preserve">   COMPARE    </w:t>
      </w:r>
      <w:r>
        <w:t xml:space="preserve">   SEQUENCE    </w:t>
      </w:r>
      <w:r>
        <w:t xml:space="preserve">   SUMMARIZE    </w:t>
      </w:r>
      <w:r>
        <w:t xml:space="preserve">   DETAILS    </w:t>
      </w:r>
      <w:r>
        <w:t xml:space="preserve">   MAIN IDEA    </w:t>
      </w:r>
      <w:r>
        <w:t xml:space="preserve">   PREVIEW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Strategies</dc:title>
  <dcterms:created xsi:type="dcterms:W3CDTF">2021-10-11T15:16:16Z</dcterms:created>
  <dcterms:modified xsi:type="dcterms:W3CDTF">2021-10-11T15:16:16Z</dcterms:modified>
</cp:coreProperties>
</file>