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repeating    </w:t>
      </w:r>
      <w:r>
        <w:t xml:space="preserve">   terminating    </w:t>
      </w:r>
      <w:r>
        <w:t xml:space="preserve">   perfectsquare    </w:t>
      </w:r>
      <w:r>
        <w:t xml:space="preserve">   fraction    </w:t>
      </w:r>
      <w:r>
        <w:t xml:space="preserve">   decimal    </w:t>
      </w:r>
      <w:r>
        <w:t xml:space="preserve">   positive    </w:t>
      </w:r>
      <w:r>
        <w:t xml:space="preserve">   negative    </w:t>
      </w:r>
      <w:r>
        <w:t xml:space="preserve">   opposites    </w:t>
      </w:r>
      <w:r>
        <w:t xml:space="preserve">   integer    </w:t>
      </w:r>
      <w:r>
        <w:t xml:space="preserve">   whole    </w:t>
      </w:r>
      <w:r>
        <w:t xml:space="preserve">   irrational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 System</dc:title>
  <dcterms:created xsi:type="dcterms:W3CDTF">2021-10-11T15:16:54Z</dcterms:created>
  <dcterms:modified xsi:type="dcterms:W3CDTF">2021-10-11T15:16:54Z</dcterms:modified>
</cp:coreProperties>
</file>