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Reasons We Love Our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Cheerful    </w:t>
      </w:r>
      <w:r>
        <w:t xml:space="preserve">   Compassionate    </w:t>
      </w:r>
      <w:r>
        <w:t xml:space="preserve">   Eyes and Ears    </w:t>
      </w:r>
      <w:r>
        <w:t xml:space="preserve">   Giving    </w:t>
      </w:r>
      <w:r>
        <w:t xml:space="preserve">   Hardworking    </w:t>
      </w:r>
      <w:r>
        <w:t xml:space="preserve">   Heart    </w:t>
      </w:r>
      <w:r>
        <w:t xml:space="preserve">   Loving    </w:t>
      </w:r>
      <w:r>
        <w:t xml:space="preserve">   Loyal    </w:t>
      </w:r>
      <w:r>
        <w:t xml:space="preserve">   Make A Difference    </w:t>
      </w:r>
      <w:r>
        <w:t xml:space="preserve">   Patience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We Love Our Angels</dc:title>
  <dcterms:created xsi:type="dcterms:W3CDTF">2021-10-12T20:53:29Z</dcterms:created>
  <dcterms:modified xsi:type="dcterms:W3CDTF">2021-10-12T20:53:29Z</dcterms:modified>
</cp:coreProperties>
</file>