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Recognize 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Anita Ritenour    </w:t>
      </w:r>
      <w:r>
        <w:t xml:space="preserve">   Paul Sykes    </w:t>
      </w:r>
      <w:r>
        <w:t xml:space="preserve">   Jen Fairbank    </w:t>
      </w:r>
      <w:r>
        <w:t xml:space="preserve">   Heart Disease    </w:t>
      </w:r>
      <w:r>
        <w:t xml:space="preserve">   Diabets    </w:t>
      </w:r>
      <w:r>
        <w:t xml:space="preserve">   High LDL    </w:t>
      </w:r>
      <w:r>
        <w:t xml:space="preserve">   High Blood Pressure    </w:t>
      </w:r>
      <w:r>
        <w:t xml:space="preserve">   Prevention    </w:t>
      </w:r>
      <w:r>
        <w:t xml:space="preserve">   Education    </w:t>
      </w:r>
      <w:r>
        <w:t xml:space="preserve">   TIA    </w:t>
      </w:r>
      <w:r>
        <w:t xml:space="preserve">   Hemorrhagic    </w:t>
      </w:r>
      <w:r>
        <w:t xml:space="preserve">   Sudden Vision Changes    </w:t>
      </w:r>
      <w:r>
        <w:t xml:space="preserve">   Sudden Dizziness    </w:t>
      </w:r>
      <w:r>
        <w:t xml:space="preserve">   be fast    </w:t>
      </w:r>
      <w:r>
        <w:t xml:space="preserve">   Ischemic    </w:t>
      </w:r>
      <w:r>
        <w:t xml:space="preserve">   speech dificulty    </w:t>
      </w:r>
      <w:r>
        <w:t xml:space="preserve">   Arm or leg weakness    </w:t>
      </w:r>
      <w:r>
        <w:t xml:space="preserve">   nine one one    </w:t>
      </w:r>
      <w:r>
        <w:t xml:space="preserve">   Face droop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Recognize Stroke</dc:title>
  <dcterms:created xsi:type="dcterms:W3CDTF">2021-10-11T15:18:18Z</dcterms:created>
  <dcterms:modified xsi:type="dcterms:W3CDTF">2021-10-11T15:18:18Z</dcterms:modified>
</cp:coreProperties>
</file>