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replacements    </w:t>
      </w:r>
      <w:r>
        <w:t xml:space="preserve">   relationship    </w:t>
      </w:r>
      <w:r>
        <w:t xml:space="preserve">   successful    </w:t>
      </w:r>
      <w:r>
        <w:t xml:space="preserve">   diagnostics    </w:t>
      </w:r>
      <w:r>
        <w:t xml:space="preserve">   transition    </w:t>
      </w:r>
      <w:r>
        <w:t xml:space="preserve">   participation    </w:t>
      </w:r>
      <w:r>
        <w:t xml:space="preserve">   illegal    </w:t>
      </w:r>
      <w:r>
        <w:t xml:space="preserve">   evaluation    </w:t>
      </w:r>
      <w:r>
        <w:t xml:space="preserve">   communication    </w:t>
      </w:r>
      <w:r>
        <w:t xml:space="preserve">   objectives    </w:t>
      </w:r>
      <w:r>
        <w:t xml:space="preserve">   coping    </w:t>
      </w:r>
      <w:r>
        <w:t xml:space="preserve">   triggers    </w:t>
      </w:r>
      <w:r>
        <w:t xml:space="preserve">   restriction    </w:t>
      </w:r>
      <w:r>
        <w:t xml:space="preserve">   goals    </w:t>
      </w:r>
      <w:r>
        <w:t xml:space="preserve">   family    </w:t>
      </w:r>
      <w:r>
        <w:t xml:space="preserve">   therapy    </w:t>
      </w:r>
      <w:r>
        <w:t xml:space="preserve">   addiction    </w:t>
      </w:r>
      <w:r>
        <w:t xml:space="preserve">   behaviors    </w:t>
      </w:r>
      <w:r>
        <w:t xml:space="preserve">   intervention    </w:t>
      </w:r>
      <w:r>
        <w:t xml:space="preserve">   treatment    </w:t>
      </w:r>
      <w:r>
        <w:t xml:space="preserve">   substances    </w:t>
      </w:r>
      <w:r>
        <w:t xml:space="preserve">   recovery    </w:t>
      </w:r>
      <w:r>
        <w:t xml:space="preserve">   sobriety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2021-10-11T15:18:53Z</dcterms:created>
  <dcterms:modified xsi:type="dcterms:W3CDTF">2021-10-11T15:18:53Z</dcterms:modified>
</cp:coreProperties>
</file>