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Nose 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World    </w:t>
      </w:r>
      <w:r>
        <w:t xml:space="preserve">   Sponsor    </w:t>
      </w:r>
      <w:r>
        <w:t xml:space="preserve">   Joke    </w:t>
      </w:r>
      <w:r>
        <w:t xml:space="preserve">   Laugh    </w:t>
      </w:r>
      <w:r>
        <w:t xml:space="preserve">   Children    </w:t>
      </w:r>
      <w:r>
        <w:t xml:space="preserve">   Fun    </w:t>
      </w:r>
      <w:r>
        <w:t xml:space="preserve">   Money    </w:t>
      </w:r>
      <w:r>
        <w:t xml:space="preserve">   Day    </w:t>
      </w:r>
      <w:r>
        <w:t xml:space="preserve">   Nose    </w:t>
      </w:r>
      <w:r>
        <w:t xml:space="preserve">   Raise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Nose Day Wordsearch</dc:title>
  <dcterms:created xsi:type="dcterms:W3CDTF">2021-10-11T15:20:36Z</dcterms:created>
  <dcterms:modified xsi:type="dcterms:W3CDTF">2021-10-11T15:20:36Z</dcterms:modified>
</cp:coreProperties>
</file>