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vs Blue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was the worst throw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lightish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aqua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Carolina    </w:t>
      </w:r>
      <w:r>
        <w:t xml:space="preserve">   Sarge    </w:t>
      </w:r>
      <w:r>
        <w:t xml:space="preserve">   Washington    </w:t>
      </w:r>
      <w:r>
        <w:t xml:space="preserve">   Grif    </w:t>
      </w:r>
      <w:r>
        <w:t xml:space="preserve">   Simmions    </w:t>
      </w:r>
      <w:r>
        <w:t xml:space="preserve">   Lopez    </w:t>
      </w:r>
      <w:r>
        <w:t xml:space="preserve">   Doc    </w:t>
      </w:r>
      <w:r>
        <w:t xml:space="preserve">   Caboose    </w:t>
      </w:r>
      <w:r>
        <w:t xml:space="preserve">   Donut    </w:t>
      </w:r>
      <w:r>
        <w:t xml:space="preserve">   Sister    </w:t>
      </w:r>
      <w:r>
        <w:t xml:space="preserve">   Tucker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vs Blue Character</dc:title>
  <dcterms:created xsi:type="dcterms:W3CDTF">2021-10-11T15:20:23Z</dcterms:created>
  <dcterms:modified xsi:type="dcterms:W3CDTF">2021-10-11T15:20:23Z</dcterms:modified>
</cp:coreProperties>
</file>