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and Refraction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bouncing    </w:t>
      </w:r>
      <w:r>
        <w:t xml:space="preserve">   transmit    </w:t>
      </w:r>
      <w:r>
        <w:t xml:space="preserve">   lens    </w:t>
      </w:r>
      <w:r>
        <w:t xml:space="preserve">   convex    </w:t>
      </w:r>
      <w:r>
        <w:t xml:space="preserve">   concave    </w:t>
      </w:r>
      <w:r>
        <w:t xml:space="preserve">   bending    </w:t>
      </w:r>
      <w:r>
        <w:t xml:space="preserve">   prism    </w:t>
      </w:r>
      <w:r>
        <w:t xml:space="preserve">   refraction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and Refraction</dc:title>
  <dcterms:created xsi:type="dcterms:W3CDTF">2021-10-11T15:20:18Z</dcterms:created>
  <dcterms:modified xsi:type="dcterms:W3CDTF">2021-10-11T15:20:18Z</dcterms:modified>
</cp:coreProperties>
</file>