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Reformation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pPr>
              <w:pStyle w:val="CrossgridSmall"/>
            </w:pPr>
            <w:r>
              <w:t xml:space="preserve">11</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Because of the invention of this tool, the word of Luther's challenge to the church became very public and he gained a following.</w:t>
            </w:r>
          </w:p>
          <w:p>
            <w:pPr>
              <w:keepLines/>
              <w:pStyle w:val="CluesTiny"/>
            </w:pPr>
            <w:r>
              <w:rPr>
                <w:b w:val="true"/>
                <w:bCs w:val="true"/>
              </w:rPr>
              <w:t xml:space="preserve">4. </w:t>
            </w:r>
            <w:r>
              <w:t xml:space="preserve">This man started the Reformation by nailing a notice to the church door.</w:t>
            </w:r>
          </w:p>
          <w:p>
            <w:pPr>
              <w:keepLines/>
              <w:pStyle w:val="CluesTiny"/>
            </w:pPr>
            <w:r>
              <w:rPr>
                <w:b w:val="true"/>
                <w:bCs w:val="true"/>
              </w:rPr>
              <w:t xml:space="preserve">7. </w:t>
            </w:r>
            <w:r>
              <w:t xml:space="preserve">One of the points Luther didn't agree with in the Roman Catholic tradition was that of salvation.  The R.C. Church requires certain actions for earning salvation.  Luther says it is not about our actions.  We do not earn salvation.  We gain it through __________.</w:t>
            </w:r>
          </w:p>
          <w:p>
            <w:pPr>
              <w:keepLines/>
              <w:pStyle w:val="CluesTiny"/>
            </w:pPr>
            <w:r>
              <w:rPr>
                <w:b w:val="true"/>
                <w:bCs w:val="true"/>
              </w:rPr>
              <w:t xml:space="preserve">8. </w:t>
            </w:r>
            <w:r>
              <w:t xml:space="preserve">Christ's body broken is found at the communion table in the form of ________.</w:t>
            </w:r>
          </w:p>
          <w:p>
            <w:pPr>
              <w:keepLines/>
              <w:pStyle w:val="CluesTiny"/>
            </w:pPr>
            <w:r>
              <w:rPr>
                <w:b w:val="true"/>
                <w:bCs w:val="true"/>
              </w:rPr>
              <w:t xml:space="preserve">12. </w:t>
            </w:r>
            <w:r>
              <w:t xml:space="preserve">This word means the church universal to describe all who believe Jesus Christ is their Lord and Savior.</w:t>
            </w:r>
          </w:p>
          <w:p>
            <w:pPr>
              <w:keepLines/>
              <w:pStyle w:val="CluesTiny"/>
            </w:pPr>
            <w:r>
              <w:rPr>
                <w:b w:val="true"/>
                <w:bCs w:val="true"/>
              </w:rPr>
              <w:t xml:space="preserve">13. </w:t>
            </w:r>
            <w:r>
              <w:t xml:space="preserve">This is the name for the plate upon which the bread or host sits.</w:t>
            </w:r>
          </w:p>
          <w:p>
            <w:pPr>
              <w:keepLines/>
              <w:pStyle w:val="CluesTiny"/>
            </w:pPr>
            <w:r>
              <w:rPr>
                <w:b w:val="true"/>
                <w:bCs w:val="true"/>
              </w:rPr>
              <w:t xml:space="preserve">15. </w:t>
            </w:r>
            <w:r>
              <w:t xml:space="preserve">Tetzel, the priest, was selling these to promise people time out of purgatory.</w:t>
            </w:r>
          </w:p>
          <w:p>
            <w:pPr>
              <w:keepLines/>
              <w:pStyle w:val="CluesTiny"/>
            </w:pPr>
            <w:r>
              <w:rPr>
                <w:b w:val="true"/>
                <w:bCs w:val="true"/>
              </w:rPr>
              <w:t xml:space="preserve">16. </w:t>
            </w:r>
            <w:r>
              <w:t xml:space="preserve">One of Luther's other points was that all we have is a gift from God, not earned and not bought.  This is God's gift of ________.</w:t>
            </w:r>
          </w:p>
          <w:p>
            <w:pPr>
              <w:keepLines/>
              <w:pStyle w:val="CluesTiny"/>
            </w:pPr>
            <w:r>
              <w:rPr>
                <w:b w:val="true"/>
                <w:bCs w:val="true"/>
              </w:rPr>
              <w:t xml:space="preserve">17. </w:t>
            </w:r>
            <w:r>
              <w:t xml:space="preserve">When one is baptized, one is marked as belonging to ___________.</w:t>
            </w:r>
          </w:p>
          <w:p>
            <w:pPr>
              <w:keepLines/>
              <w:pStyle w:val="CluesTiny"/>
            </w:pPr>
            <w:r>
              <w:rPr>
                <w:b w:val="true"/>
                <w:bCs w:val="true"/>
              </w:rPr>
              <w:t xml:space="preserve">19. </w:t>
            </w:r>
            <w:r>
              <w:t xml:space="preserve">Those who protested against the practices of the Roman Catholic Church became known as _______________________.</w:t>
            </w:r>
          </w:p>
          <w:p>
            <w:pPr>
              <w:keepLines/>
              <w:pStyle w:val="CluesTiny"/>
            </w:pPr>
            <w:r>
              <w:rPr>
                <w:b w:val="true"/>
                <w:bCs w:val="true"/>
              </w:rPr>
              <w:t xml:space="preserve">20. </w:t>
            </w:r>
            <w:r>
              <w:t xml:space="preserve">Another name for the Lord's Supper or Holy Communion</w:t>
            </w:r>
          </w:p>
          <w:p>
            <w:pPr>
              <w:keepLines/>
              <w:pStyle w:val="CluesTiny"/>
            </w:pPr>
            <w:r>
              <w:rPr>
                <w:b w:val="true"/>
                <w:bCs w:val="true"/>
              </w:rPr>
              <w:t xml:space="preserve">21. </w:t>
            </w:r>
            <w:r>
              <w:t xml:space="preserve">The blood of Christ shed for our sins is found on the communion table in the form of red ___________.</w:t>
            </w:r>
          </w:p>
          <w:p>
            <w:pPr>
              <w:keepLines/>
              <w:pStyle w:val="CluesTiny"/>
            </w:pPr>
            <w:r>
              <w:rPr>
                <w:b w:val="true"/>
                <w:bCs w:val="true"/>
              </w:rPr>
              <w:t xml:space="preserve">22. </w:t>
            </w:r>
            <w:r>
              <w:t xml:space="preserve">Luther came up with this list of points he wanted to debate with the church theologians.</w:t>
            </w:r>
          </w:p>
          <w:p>
            <w:pPr>
              <w:keepLines/>
              <w:pStyle w:val="CluesTiny"/>
            </w:pPr>
            <w:r>
              <w:rPr>
                <w:b w:val="true"/>
                <w:bCs w:val="true"/>
              </w:rPr>
              <w:t xml:space="preserve">23. </w:t>
            </w:r>
            <w:r>
              <w:t xml:space="preserve">When one is baptized, one chooses to become part of a large group of believers who practice the ________________ faith.</w:t>
            </w:r>
          </w:p>
        </w:tc>
        <w:tc>
          <w:p>
            <w:pPr>
              <w:pStyle w:val="CluesTiny"/>
            </w:pPr>
            <w:r>
              <w:rPr>
                <w:b w:val="true"/>
                <w:bCs w:val="true"/>
              </w:rPr>
              <w:t xml:space="preserve">Down</w:t>
            </w:r>
          </w:p>
          <w:p>
            <w:pPr>
              <w:keepLines/>
              <w:pStyle w:val="CluesTiny"/>
            </w:pPr>
            <w:r>
              <w:rPr>
                <w:b w:val="true"/>
                <w:bCs w:val="true"/>
              </w:rPr>
              <w:t xml:space="preserve">1. </w:t>
            </w:r>
            <w:r>
              <w:t xml:space="preserve">We are not saved by our works, but through __________. (Ephesians 2:8-9)</w:t>
            </w:r>
          </w:p>
          <w:p>
            <w:pPr>
              <w:keepLines/>
              <w:pStyle w:val="CluesTiny"/>
            </w:pPr>
            <w:r>
              <w:rPr>
                <w:b w:val="true"/>
                <w:bCs w:val="true"/>
              </w:rPr>
              <w:t xml:space="preserve">3. </w:t>
            </w:r>
            <w:r>
              <w:t xml:space="preserve">Martin Luther wanted to change the unethical practices and some of the doctrine of the Roman Catholic Church.  This movement in history became known as the ________________.</w:t>
            </w:r>
          </w:p>
          <w:p>
            <w:pPr>
              <w:keepLines/>
              <w:pStyle w:val="CluesTiny"/>
            </w:pPr>
            <w:r>
              <w:rPr>
                <w:b w:val="true"/>
                <w:bCs w:val="true"/>
              </w:rPr>
              <w:t xml:space="preserve">5. </w:t>
            </w:r>
            <w:r>
              <w:t xml:space="preserve">This word defines how the Spirit of Jesus Christ and the bread and wine co-exist in the eucharist in the Lutheran tradition.</w:t>
            </w:r>
          </w:p>
          <w:p>
            <w:pPr>
              <w:keepLines/>
              <w:pStyle w:val="CluesTiny"/>
            </w:pPr>
            <w:r>
              <w:rPr>
                <w:b w:val="true"/>
                <w:bCs w:val="true"/>
              </w:rPr>
              <w:t xml:space="preserve">6. </w:t>
            </w:r>
            <w:r>
              <w:t xml:space="preserve">A visable sign of an invisable grace (gift from God).</w:t>
            </w:r>
          </w:p>
          <w:p>
            <w:pPr>
              <w:keepLines/>
              <w:pStyle w:val="CluesTiny"/>
            </w:pPr>
            <w:r>
              <w:rPr>
                <w:b w:val="true"/>
                <w:bCs w:val="true"/>
              </w:rPr>
              <w:t xml:space="preserve">9. </w:t>
            </w:r>
            <w:r>
              <w:t xml:space="preserve">The spread of the church began on this day, 50 days after Easter when the apostles were able to speak in different languages and spread the news to other countries.</w:t>
            </w:r>
          </w:p>
          <w:p>
            <w:pPr>
              <w:keepLines/>
              <w:pStyle w:val="CluesTiny"/>
            </w:pPr>
            <w:r>
              <w:rPr>
                <w:b w:val="true"/>
                <w:bCs w:val="true"/>
              </w:rPr>
              <w:t xml:space="preserve">10. </w:t>
            </w:r>
            <w:r>
              <w:t xml:space="preserve">Those who die because of their faith are called _______.</w:t>
            </w:r>
          </w:p>
          <w:p>
            <w:pPr>
              <w:keepLines/>
              <w:pStyle w:val="CluesTiny"/>
            </w:pPr>
            <w:r>
              <w:rPr>
                <w:b w:val="true"/>
                <w:bCs w:val="true"/>
              </w:rPr>
              <w:t xml:space="preserve">11. </w:t>
            </w:r>
            <w:r>
              <w:t xml:space="preserve">This vessel holds the wine at Holy Communion.</w:t>
            </w:r>
          </w:p>
          <w:p>
            <w:pPr>
              <w:keepLines/>
              <w:pStyle w:val="CluesTiny"/>
            </w:pPr>
            <w:r>
              <w:rPr>
                <w:b w:val="true"/>
                <w:bCs w:val="true"/>
              </w:rPr>
              <w:t xml:space="preserve">14. </w:t>
            </w:r>
            <w:r>
              <w:t xml:space="preserve">In the Roman Catholic tradition, this is the place where the dead wait before being released into heaven.</w:t>
            </w:r>
          </w:p>
          <w:p>
            <w:pPr>
              <w:keepLines/>
              <w:pStyle w:val="CluesTiny"/>
            </w:pPr>
            <w:r>
              <w:rPr>
                <w:b w:val="true"/>
                <w:bCs w:val="true"/>
              </w:rPr>
              <w:t xml:space="preserve">18. </w:t>
            </w:r>
            <w:r>
              <w:t xml:space="preserve">Luther promoted the authority of God above all else...through the scriptures and through all people, because we are a priesthood of believers, each given unique gifts and callings for ministry.  In the R.C. Church, the one with full authority is the ________.</w:t>
            </w:r>
          </w:p>
        </w:tc>
      </w:tr>
    </w:tbl>
    <w:p>
      <w:pPr>
        <w:pStyle w:val="WordBankMedium"/>
      </w:pPr>
      <w:r>
        <w:t xml:space="preserve">   PENTECOST    </w:t>
      </w:r>
      <w:r>
        <w:t xml:space="preserve">   REFORMATION    </w:t>
      </w:r>
      <w:r>
        <w:t xml:space="preserve">   CHRISTIAN    </w:t>
      </w:r>
      <w:r>
        <w:t xml:space="preserve">   FAITH    </w:t>
      </w:r>
      <w:r>
        <w:t xml:space="preserve">   GRACE    </w:t>
      </w:r>
      <w:r>
        <w:t xml:space="preserve">   POPE    </w:t>
      </w:r>
      <w:r>
        <w:t xml:space="preserve">   INDULGENCES    </w:t>
      </w:r>
      <w:r>
        <w:t xml:space="preserve">   PROTESTANTS    </w:t>
      </w:r>
      <w:r>
        <w:t xml:space="preserve">   CATHOLIC    </w:t>
      </w:r>
      <w:r>
        <w:t xml:space="preserve">   95 THESES    </w:t>
      </w:r>
      <w:r>
        <w:t xml:space="preserve">   PRINTING PRESS    </w:t>
      </w:r>
      <w:r>
        <w:t xml:space="preserve">   MARTYRS    </w:t>
      </w:r>
      <w:r>
        <w:t xml:space="preserve">   PURGATORY    </w:t>
      </w:r>
      <w:r>
        <w:t xml:space="preserve">   CONSUBSTANTIATION    </w:t>
      </w:r>
      <w:r>
        <w:t xml:space="preserve">   GOD    </w:t>
      </w:r>
      <w:r>
        <w:t xml:space="preserve">   BREAD    </w:t>
      </w:r>
      <w:r>
        <w:t xml:space="preserve">   WINE    </w:t>
      </w:r>
      <w:r>
        <w:t xml:space="preserve">   EUCHARIST    </w:t>
      </w:r>
      <w:r>
        <w:t xml:space="preserve">   PATEN    </w:t>
      </w:r>
      <w:r>
        <w:t xml:space="preserve">   CHALICE    </w:t>
      </w:r>
      <w:r>
        <w:t xml:space="preserve">   MARTIN LUTHER    </w:t>
      </w:r>
      <w:r>
        <w:t xml:space="preserve">   SACRAMENT    </w:t>
      </w:r>
      <w:r>
        <w:t xml:space="preserve">   FAITH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Reformation Crossword</dc:title>
  <dcterms:created xsi:type="dcterms:W3CDTF">2021-10-11T15:21:46Z</dcterms:created>
  <dcterms:modified xsi:type="dcterms:W3CDTF">2021-10-11T15:21:46Z</dcterms:modified>
</cp:coreProperties>
</file>