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Reformers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5</w:t>
            </w:r>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8. </w:t>
            </w:r>
            <w:r>
              <w:t xml:space="preserve">individual conscience.</w:t>
            </w:r>
          </w:p>
          <w:p>
            <w:pPr>
              <w:keepLines/>
              <w:pStyle w:val="CluesTiny"/>
            </w:pPr>
            <w:r>
              <w:rPr>
                <w:b w:val="true"/>
                <w:bCs w:val="true"/>
              </w:rPr>
              <w:t xml:space="preserve">9. </w:t>
            </w:r>
            <w:r>
              <w:t xml:space="preserve">a state of being equal.</w:t>
            </w:r>
          </w:p>
          <w:p>
            <w:pPr>
              <w:keepLines/>
              <w:pStyle w:val="CluesTiny"/>
            </w:pPr>
            <w:r>
              <w:rPr>
                <w:b w:val="true"/>
                <w:bCs w:val="true"/>
              </w:rPr>
              <w:t xml:space="preserve">10. </w:t>
            </w:r>
            <w:r>
              <w:t xml:space="preserve">a movement to end slavery.</w:t>
            </w:r>
          </w:p>
        </w:tc>
        <w:tc>
          <w:p>
            <w:pPr>
              <w:pStyle w:val="CluesTiny"/>
            </w:pPr>
            <w:r>
              <w:rPr>
                <w:b w:val="true"/>
                <w:bCs w:val="true"/>
              </w:rPr>
              <w:t xml:space="preserve">Down</w:t>
            </w:r>
          </w:p>
          <w:p>
            <w:pPr>
              <w:keepLines/>
              <w:pStyle w:val="CluesTiny"/>
            </w:pPr>
            <w:r>
              <w:rPr>
                <w:b w:val="true"/>
                <w:bCs w:val="true"/>
              </w:rPr>
              <w:t xml:space="preserve">1. </w:t>
            </w:r>
            <w:r>
              <w:t xml:space="preserve">Spiritual revival and the need for social reform.</w:t>
            </w:r>
          </w:p>
          <w:p>
            <w:pPr>
              <w:keepLines/>
              <w:pStyle w:val="CluesTiny"/>
            </w:pPr>
            <w:r>
              <w:rPr>
                <w:b w:val="true"/>
                <w:bCs w:val="true"/>
              </w:rPr>
              <w:t xml:space="preserve">2. </w:t>
            </w:r>
            <w:r>
              <w:t xml:space="preserve">and network of secret routes and safe houses used by 19th-century enslaved people of African descent in the United States in efforts to escape to free states and Canada with the aid of abolitionists allies who were sympathetic to their cause.</w:t>
            </w:r>
          </w:p>
          <w:p>
            <w:pPr>
              <w:keepLines/>
              <w:pStyle w:val="CluesTiny"/>
            </w:pPr>
            <w:r>
              <w:rPr>
                <w:b w:val="true"/>
                <w:bCs w:val="true"/>
              </w:rPr>
              <w:t xml:space="preserve">3. </w:t>
            </w:r>
            <w:r>
              <w:t xml:space="preserve">restraint from an alcoholic beverage.</w:t>
            </w:r>
          </w:p>
          <w:p>
            <w:pPr>
              <w:keepLines/>
              <w:pStyle w:val="CluesTiny"/>
            </w:pPr>
            <w:r>
              <w:rPr>
                <w:b w:val="true"/>
                <w:bCs w:val="true"/>
              </w:rPr>
              <w:t xml:space="preserve">4. </w:t>
            </w:r>
            <w:r>
              <w:t xml:space="preserve">the right to vote in political elections</w:t>
            </w:r>
          </w:p>
          <w:p>
            <w:pPr>
              <w:keepLines/>
              <w:pStyle w:val="CluesTiny"/>
            </w:pPr>
            <w:r>
              <w:rPr>
                <w:b w:val="true"/>
                <w:bCs w:val="true"/>
              </w:rPr>
              <w:t xml:space="preserve">5. </w:t>
            </w:r>
            <w:r>
              <w:t xml:space="preserve">making changes in order to improve something.</w:t>
            </w:r>
          </w:p>
          <w:p>
            <w:pPr>
              <w:keepLines/>
              <w:pStyle w:val="CluesTiny"/>
            </w:pPr>
            <w:r>
              <w:rPr>
                <w:b w:val="true"/>
                <w:bCs w:val="true"/>
              </w:rPr>
              <w:t xml:space="preserve">6. </w:t>
            </w:r>
            <w:r>
              <w:t xml:space="preserve">a state of being a slave.</w:t>
            </w:r>
          </w:p>
          <w:p>
            <w:pPr>
              <w:keepLines/>
              <w:pStyle w:val="CluesTiny"/>
            </w:pPr>
            <w:r>
              <w:rPr>
                <w:b w:val="true"/>
                <w:bCs w:val="true"/>
              </w:rPr>
              <w:t xml:space="preserve">7. </w:t>
            </w:r>
            <w:r>
              <w:t xml:space="preserve">an improvement in the condition or strength of something.</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Reformers Crossword Puzzle</dc:title>
  <dcterms:created xsi:type="dcterms:W3CDTF">2021-10-11T15:20:28Z</dcterms:created>
  <dcterms:modified xsi:type="dcterms:W3CDTF">2021-10-11T15:20:28Z</dcterms:modified>
</cp:coreProperties>
</file>