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Reimbursement Terminology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Step Therapy    </w:t>
      </w:r>
      <w:r>
        <w:t xml:space="preserve">   Specialty Tier    </w:t>
      </w:r>
      <w:r>
        <w:t xml:space="preserve">   Specialty Pharmacy    </w:t>
      </w:r>
      <w:r>
        <w:t xml:space="preserve">   Quantity Limits    </w:t>
      </w:r>
      <w:r>
        <w:t xml:space="preserve">   Buy &amp; Bill    </w:t>
      </w:r>
      <w:r>
        <w:t xml:space="preserve">   Patient Assistance Program    </w:t>
      </w:r>
      <w:r>
        <w:t xml:space="preserve">   Pharmacy Benefit    </w:t>
      </w:r>
      <w:r>
        <w:t xml:space="preserve">   Pharmacy Benefits Manager    </w:t>
      </w:r>
      <w:r>
        <w:t xml:space="preserve">   Place of Service    </w:t>
      </w:r>
      <w:r>
        <w:t xml:space="preserve">   Prescription Drug Plan    </w:t>
      </w:r>
      <w:r>
        <w:t xml:space="preserve">   Primary Care Physician    </w:t>
      </w:r>
      <w:r>
        <w:t xml:space="preserve">   Prior Authorization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Reimbursement Terminology Part 2</dc:title>
  <dcterms:created xsi:type="dcterms:W3CDTF">2021-10-12T20:53:51Z</dcterms:created>
  <dcterms:modified xsi:type="dcterms:W3CDTF">2021-10-12T20:53:51Z</dcterms:modified>
</cp:coreProperties>
</file>