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Religion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act of dispersing something</w:t>
            </w:r>
          </w:p>
          <w:p>
            <w:pPr>
              <w:keepLines/>
              <w:pStyle w:val="CluesTiny"/>
            </w:pPr>
            <w:r>
              <w:rPr>
                <w:b w:val="true"/>
                <w:bCs w:val="true"/>
              </w:rPr>
              <w:t xml:space="preserve">7. </w:t>
            </w:r>
            <w:r>
              <w:t xml:space="preserve">any expected deliverer</w:t>
            </w:r>
          </w:p>
          <w:p>
            <w:pPr>
              <w:keepLines/>
              <w:pStyle w:val="CluesTiny"/>
            </w:pPr>
            <w:r>
              <w:rPr>
                <w:b w:val="true"/>
                <w:bCs w:val="true"/>
              </w:rPr>
              <w:t xml:space="preserve">9. </w:t>
            </w:r>
            <w:r>
              <w:t xml:space="preserve">a body of religious and philosophical beliefs and cultural practices native to India and based on a caste system; it is characterized by a belief in reincarnation, by a belief in a supreme being of many forms and natures, by the view that opposing theories are aspects of one eternal truth, and by a desire for liberation from earthly evils</w:t>
            </w:r>
          </w:p>
          <w:p>
            <w:pPr>
              <w:keepLines/>
              <w:pStyle w:val="CluesTiny"/>
            </w:pPr>
            <w:r>
              <w:rPr>
                <w:b w:val="true"/>
                <w:bCs w:val="true"/>
              </w:rPr>
              <w:t xml:space="preserve">13. </w:t>
            </w:r>
            <w:r>
              <w:t xml:space="preserve">the monotheistic religious system of Muslim</w:t>
            </w:r>
          </w:p>
          <w:p>
            <w:pPr>
              <w:keepLines/>
              <w:pStyle w:val="CluesTiny"/>
            </w:pPr>
            <w:r>
              <w:rPr>
                <w:b w:val="true"/>
                <w:bCs w:val="true"/>
              </w:rPr>
              <w:t xml:space="preserve">14. </w:t>
            </w:r>
            <w:r>
              <w:t xml:space="preserve">belief in multiple gods</w:t>
            </w:r>
          </w:p>
          <w:p>
            <w:pPr>
              <w:keepLines/>
              <w:pStyle w:val="CluesTiny"/>
            </w:pPr>
            <w:r>
              <w:rPr>
                <w:b w:val="true"/>
                <w:bCs w:val="true"/>
              </w:rPr>
              <w:t xml:space="preserve">15. </w:t>
            </w:r>
            <w:r>
              <w:t xml:space="preserve">a second or new birth</w:t>
            </w:r>
          </w:p>
          <w:p>
            <w:pPr>
              <w:keepLines/>
              <w:pStyle w:val="CluesTiny"/>
            </w:pPr>
            <w:r>
              <w:rPr>
                <w:b w:val="true"/>
                <w:bCs w:val="true"/>
              </w:rPr>
              <w:t xml:space="preserve">16. </w:t>
            </w:r>
            <w:r>
              <w:t xml:space="preserve">belief in a single God</w:t>
            </w:r>
          </w:p>
        </w:tc>
        <w:tc>
          <w:p>
            <w:pPr>
              <w:pStyle w:val="CluesTiny"/>
            </w:pPr>
            <w:r>
              <w:rPr>
                <w:b w:val="true"/>
                <w:bCs w:val="true"/>
              </w:rPr>
              <w:t xml:space="preserve">Down</w:t>
            </w:r>
          </w:p>
          <w:p>
            <w:pPr>
              <w:keepLines/>
              <w:pStyle w:val="CluesTiny"/>
            </w:pPr>
            <w:r>
              <w:rPr>
                <w:b w:val="true"/>
                <w:bCs w:val="true"/>
              </w:rPr>
              <w:t xml:space="preserve">1. </w:t>
            </w:r>
            <w:r>
              <w:t xml:space="preserve">unfair treatment of a person or group based on prejudice</w:t>
            </w:r>
          </w:p>
          <w:p>
            <w:pPr>
              <w:keepLines/>
              <w:pStyle w:val="CluesTiny"/>
            </w:pPr>
            <w:r>
              <w:rPr>
                <w:b w:val="true"/>
                <w:bCs w:val="true"/>
              </w:rPr>
              <w:t xml:space="preserve">3. </w:t>
            </w:r>
            <w:r>
              <w:t xml:space="preserve">a monotheistic system of beliefs and practices based on the Old Testament and the teachings of Jesus as embodied in the New Testament and emphasizing the role of Jesus as savior</w:t>
            </w:r>
          </w:p>
          <w:p>
            <w:pPr>
              <w:keepLines/>
              <w:pStyle w:val="CluesTiny"/>
            </w:pPr>
            <w:r>
              <w:rPr>
                <w:b w:val="true"/>
                <w:bCs w:val="true"/>
              </w:rPr>
              <w:t xml:space="preserve">4. </w:t>
            </w:r>
            <w:r>
              <w:t xml:space="preserve">someone sent on an assignment to a foreign country</w:t>
            </w:r>
          </w:p>
          <w:p>
            <w:pPr>
              <w:keepLines/>
              <w:pStyle w:val="CluesTiny"/>
            </w:pPr>
            <w:r>
              <w:rPr>
                <w:b w:val="true"/>
                <w:bCs w:val="true"/>
              </w:rPr>
              <w:t xml:space="preserve">5. </w:t>
            </w:r>
            <w:r>
              <w:t xml:space="preserve">the effects of a person's actions that determine his destiny</w:t>
            </w:r>
          </w:p>
          <w:p>
            <w:pPr>
              <w:keepLines/>
              <w:pStyle w:val="CluesTiny"/>
            </w:pPr>
            <w:r>
              <w:rPr>
                <w:b w:val="true"/>
                <w:bCs w:val="true"/>
              </w:rPr>
              <w:t xml:space="preserve">6. </w:t>
            </w:r>
            <w:r>
              <w:t xml:space="preserve">social structure in which classes are determined by heredity</w:t>
            </w:r>
          </w:p>
          <w:p>
            <w:pPr>
              <w:keepLines/>
              <w:pStyle w:val="CluesTiny"/>
            </w:pPr>
            <w:r>
              <w:rPr>
                <w:b w:val="true"/>
                <w:bCs w:val="true"/>
              </w:rPr>
              <w:t xml:space="preserve">8. </w:t>
            </w:r>
            <w:r>
              <w:t xml:space="preserve">the teaching of Buddha that life is permeated with suffering caused by desire, that suffering ceases when desire ceases, and that enlightenment obtained through right conduct and wisdom and meditation releases one from desire and suffering and rebirth</w:t>
            </w:r>
          </w:p>
          <w:p>
            <w:pPr>
              <w:keepLines/>
              <w:pStyle w:val="CluesTiny"/>
            </w:pPr>
            <w:r>
              <w:rPr>
                <w:b w:val="true"/>
                <w:bCs w:val="true"/>
              </w:rPr>
              <w:t xml:space="preserve">10. </w:t>
            </w:r>
            <w:r>
              <w:t xml:space="preserve">the dispersion of something that was originally localized</w:t>
            </w:r>
          </w:p>
          <w:p>
            <w:pPr>
              <w:keepLines/>
              <w:pStyle w:val="CluesTiny"/>
            </w:pPr>
            <w:r>
              <w:rPr>
                <w:b w:val="true"/>
                <w:bCs w:val="true"/>
              </w:rPr>
              <w:t xml:space="preserve">11. </w:t>
            </w:r>
            <w:r>
              <w:t xml:space="preserve">a journey to a sacred place</w:t>
            </w:r>
          </w:p>
          <w:p>
            <w:pPr>
              <w:keepLines/>
              <w:pStyle w:val="CluesTiny"/>
            </w:pPr>
            <w:r>
              <w:rPr>
                <w:b w:val="true"/>
                <w:bCs w:val="true"/>
              </w:rPr>
              <w:t xml:space="preserve">12. </w:t>
            </w:r>
            <w:r>
              <w:t xml:space="preserve">the first of the Old Testament patriarchs and the father of Isaac; according to Genesis, God promised to give this person's family (the Hebrews) the land of Canaan (the Promised Land);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 Crossword Puzzle</dc:title>
  <dcterms:created xsi:type="dcterms:W3CDTF">2021-10-11T15:24:33Z</dcterms:created>
  <dcterms:modified xsi:type="dcterms:W3CDTF">2021-10-11T15:24:33Z</dcterms:modified>
</cp:coreProperties>
</file>