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Catholicism    </w:t>
      </w:r>
      <w:r>
        <w:t xml:space="preserve">   Culture    </w:t>
      </w:r>
      <w:r>
        <w:t xml:space="preserve">   Environmental    </w:t>
      </w:r>
      <w:r>
        <w:t xml:space="preserve">   Immigration    </w:t>
      </w:r>
      <w:r>
        <w:t xml:space="preserve">   Missions    </w:t>
      </w:r>
      <w:r>
        <w:t xml:space="preserve">   Overpopulation    </w:t>
      </w:r>
      <w:r>
        <w:t xml:space="preserve">   Railroad    </w:t>
      </w:r>
      <w:r>
        <w:t xml:space="preserve">   Religion    </w:t>
      </w:r>
      <w:r>
        <w:t xml:space="preserve">   Sainte Marie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Canada</dc:title>
  <dcterms:created xsi:type="dcterms:W3CDTF">2021-10-11T15:24:43Z</dcterms:created>
  <dcterms:modified xsi:type="dcterms:W3CDTF">2021-10-11T15:24:43Z</dcterms:modified>
</cp:coreProperties>
</file>