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Remuneration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compensation    </w:t>
      </w:r>
      <w:r>
        <w:t xml:space="preserve">   base salary    </w:t>
      </w:r>
      <w:r>
        <w:t xml:space="preserve">   comission    </w:t>
      </w:r>
      <w:r>
        <w:t xml:space="preserve">   stock shares    </w:t>
      </w:r>
      <w:r>
        <w:t xml:space="preserve">   contract    </w:t>
      </w:r>
      <w:r>
        <w:t xml:space="preserve">   employment    </w:t>
      </w:r>
      <w:r>
        <w:t xml:space="preserve">   redundancy    </w:t>
      </w:r>
      <w:r>
        <w:t xml:space="preserve">   money    </w:t>
      </w:r>
      <w:r>
        <w:t xml:space="preserve">   remuneration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Remuneration </dc:title>
  <dcterms:created xsi:type="dcterms:W3CDTF">2021-10-11T15:25:27Z</dcterms:created>
  <dcterms:modified xsi:type="dcterms:W3CDTF">2021-10-11T15:25:27Z</dcterms:modified>
</cp:coreProperties>
</file>